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FE32" w14:textId="77777777" w:rsidR="00603172" w:rsidRDefault="00603172" w:rsidP="00EE773F">
      <w:pPr>
        <w:rPr>
          <w:rFonts w:ascii="Calibri" w:hAnsi="Calibri" w:cs="Calibri"/>
          <w:sz w:val="24"/>
          <w:szCs w:val="24"/>
          <w:lang w:val="en-GB" w:eastAsia="en-GB"/>
        </w:rPr>
      </w:pPr>
    </w:p>
    <w:p w14:paraId="4F56676D" w14:textId="77777777" w:rsidR="00C65D95" w:rsidRPr="00C65D95" w:rsidRDefault="00C65D95" w:rsidP="0096734F">
      <w:pPr>
        <w:ind w:left="6480"/>
        <w:rPr>
          <w:rFonts w:ascii="Ebrima" w:hAnsi="Ebrima"/>
          <w:sz w:val="21"/>
          <w:szCs w:val="21"/>
          <w:lang w:val="en-GB"/>
        </w:rPr>
      </w:pPr>
      <w:r w:rsidRPr="00C65D95">
        <w:rPr>
          <w:rFonts w:ascii="Ebrima" w:hAnsi="Ebrima"/>
          <w:sz w:val="21"/>
          <w:szCs w:val="21"/>
          <w:lang w:val="en-GB"/>
        </w:rPr>
        <w:t>Tuesday 12</w:t>
      </w:r>
      <w:r w:rsidRPr="00C65D95">
        <w:rPr>
          <w:rFonts w:ascii="Ebrima" w:hAnsi="Ebrima"/>
          <w:sz w:val="21"/>
          <w:szCs w:val="21"/>
          <w:vertAlign w:val="superscript"/>
          <w:lang w:val="en-GB"/>
        </w:rPr>
        <w:t>th</w:t>
      </w:r>
      <w:r w:rsidRPr="00C65D95">
        <w:rPr>
          <w:rFonts w:ascii="Ebrima" w:hAnsi="Ebrima"/>
          <w:sz w:val="21"/>
          <w:szCs w:val="21"/>
          <w:lang w:val="en-GB"/>
        </w:rPr>
        <w:t xml:space="preserve"> September 2023</w:t>
      </w:r>
    </w:p>
    <w:p w14:paraId="3ADF9620" w14:textId="77777777" w:rsidR="00C65D95" w:rsidRPr="008D31DD" w:rsidRDefault="00C65D95" w:rsidP="00C65D95">
      <w:pPr>
        <w:rPr>
          <w:rFonts w:ascii="Ebrima" w:hAnsi="Ebrima"/>
          <w:b/>
          <w:bCs/>
          <w:sz w:val="21"/>
          <w:szCs w:val="21"/>
          <w:lang w:val="en-GB"/>
        </w:rPr>
      </w:pPr>
    </w:p>
    <w:p w14:paraId="40CA9DE2" w14:textId="18D35822" w:rsidR="00C65D95" w:rsidRPr="00C65D95" w:rsidRDefault="00C65D95" w:rsidP="00C65D95">
      <w:pPr>
        <w:rPr>
          <w:rFonts w:ascii="Ebrima" w:hAnsi="Ebrima"/>
          <w:b/>
          <w:bCs/>
          <w:sz w:val="21"/>
          <w:szCs w:val="21"/>
          <w:lang w:val="en-GB"/>
        </w:rPr>
      </w:pPr>
      <w:r w:rsidRPr="00C65D95">
        <w:rPr>
          <w:rFonts w:ascii="Ebrima" w:hAnsi="Ebrima"/>
          <w:b/>
          <w:bCs/>
          <w:sz w:val="21"/>
          <w:szCs w:val="21"/>
          <w:lang w:val="en-GB"/>
        </w:rPr>
        <w:t>Re: Meet the Teacher session Wednesday 2</w:t>
      </w:r>
      <w:r w:rsidR="00C54BC0" w:rsidRPr="008D31DD">
        <w:rPr>
          <w:rFonts w:ascii="Ebrima" w:hAnsi="Ebrima"/>
          <w:b/>
          <w:bCs/>
          <w:sz w:val="21"/>
          <w:szCs w:val="21"/>
          <w:lang w:val="en-GB"/>
        </w:rPr>
        <w:t>0</w:t>
      </w:r>
      <w:r w:rsidR="00C54BC0" w:rsidRPr="008D31DD">
        <w:rPr>
          <w:rFonts w:ascii="Ebrima" w:hAnsi="Ebrima"/>
          <w:b/>
          <w:bCs/>
          <w:sz w:val="21"/>
          <w:szCs w:val="21"/>
          <w:vertAlign w:val="superscript"/>
          <w:lang w:val="en-GB"/>
        </w:rPr>
        <w:t>th</w:t>
      </w:r>
      <w:r w:rsidR="00C54BC0" w:rsidRPr="008D31DD">
        <w:rPr>
          <w:rFonts w:ascii="Ebrima" w:hAnsi="Ebrima"/>
          <w:b/>
          <w:bCs/>
          <w:sz w:val="21"/>
          <w:szCs w:val="21"/>
          <w:lang w:val="en-GB"/>
        </w:rPr>
        <w:t xml:space="preserve"> </w:t>
      </w:r>
      <w:r w:rsidRPr="00C65D95">
        <w:rPr>
          <w:rFonts w:ascii="Ebrima" w:hAnsi="Ebrima"/>
          <w:b/>
          <w:bCs/>
          <w:sz w:val="21"/>
          <w:szCs w:val="21"/>
          <w:lang w:val="en-GB"/>
        </w:rPr>
        <w:t>September 2023</w:t>
      </w:r>
    </w:p>
    <w:p w14:paraId="4558D201" w14:textId="77777777" w:rsidR="00C65D95" w:rsidRPr="008D31DD" w:rsidRDefault="00C65D95" w:rsidP="00C65D95">
      <w:pPr>
        <w:rPr>
          <w:rFonts w:ascii="Ebrima" w:hAnsi="Ebrima"/>
          <w:sz w:val="21"/>
          <w:szCs w:val="21"/>
          <w:lang w:val="en-GB"/>
        </w:rPr>
      </w:pPr>
    </w:p>
    <w:p w14:paraId="3817C669" w14:textId="2E8F2A5C" w:rsidR="00C65D95" w:rsidRPr="00C65D95" w:rsidRDefault="00C65D95" w:rsidP="00C65D95">
      <w:pPr>
        <w:rPr>
          <w:rFonts w:ascii="Ebrima" w:hAnsi="Ebrima"/>
          <w:sz w:val="21"/>
          <w:szCs w:val="21"/>
          <w:lang w:val="en-GB"/>
        </w:rPr>
      </w:pPr>
      <w:r w:rsidRPr="00C65D95">
        <w:rPr>
          <w:rFonts w:ascii="Ebrima" w:hAnsi="Ebrima"/>
          <w:sz w:val="21"/>
          <w:szCs w:val="21"/>
          <w:lang w:val="en-GB"/>
        </w:rPr>
        <w:t>Dear Parents and Carers,</w:t>
      </w:r>
    </w:p>
    <w:p w14:paraId="032385C9" w14:textId="77777777" w:rsidR="00C65D95" w:rsidRPr="008D31DD" w:rsidRDefault="00C65D95" w:rsidP="00C65D95">
      <w:pPr>
        <w:rPr>
          <w:rFonts w:ascii="Ebrima" w:hAnsi="Ebrima"/>
          <w:sz w:val="21"/>
          <w:szCs w:val="21"/>
          <w:lang w:val="en-GB"/>
        </w:rPr>
      </w:pPr>
      <w:r w:rsidRPr="00C65D95">
        <w:rPr>
          <w:rFonts w:ascii="Ebrima" w:hAnsi="Ebrima"/>
          <w:sz w:val="21"/>
          <w:szCs w:val="21"/>
          <w:lang w:val="en-GB"/>
        </w:rPr>
        <w:t xml:space="preserve">We hope you have all had an enjoyable and relaxing summer break. The children have come back to school refreshed and ready to learn and have made a </w:t>
      </w:r>
      <w:proofErr w:type="gramStart"/>
      <w:r w:rsidRPr="00C65D95">
        <w:rPr>
          <w:rFonts w:ascii="Ebrima" w:hAnsi="Ebrima"/>
          <w:sz w:val="21"/>
          <w:szCs w:val="21"/>
          <w:lang w:val="en-GB"/>
        </w:rPr>
        <w:t>really positive</w:t>
      </w:r>
      <w:proofErr w:type="gramEnd"/>
      <w:r w:rsidRPr="00C65D95">
        <w:rPr>
          <w:rFonts w:ascii="Ebrima" w:hAnsi="Ebrima"/>
          <w:sz w:val="21"/>
          <w:szCs w:val="21"/>
          <w:lang w:val="en-GB"/>
        </w:rPr>
        <w:t xml:space="preserve"> start to the new academic year.</w:t>
      </w:r>
    </w:p>
    <w:p w14:paraId="20EE5E64" w14:textId="77777777" w:rsidR="00C54BC0" w:rsidRPr="00C65D95" w:rsidRDefault="00C54BC0" w:rsidP="00C65D95">
      <w:pPr>
        <w:rPr>
          <w:rFonts w:ascii="Ebrima" w:hAnsi="Ebrima"/>
          <w:sz w:val="21"/>
          <w:szCs w:val="21"/>
          <w:lang w:val="en-GB"/>
        </w:rPr>
      </w:pPr>
    </w:p>
    <w:p w14:paraId="04D0291E" w14:textId="08BA85EA" w:rsidR="00C65D95" w:rsidRPr="008D31DD" w:rsidRDefault="00C65D95" w:rsidP="00C65D95">
      <w:pPr>
        <w:rPr>
          <w:rFonts w:ascii="Ebrima" w:hAnsi="Ebrima"/>
          <w:sz w:val="21"/>
          <w:szCs w:val="21"/>
          <w:lang w:val="en-GB"/>
        </w:rPr>
      </w:pPr>
      <w:r w:rsidRPr="00C65D95">
        <w:rPr>
          <w:rFonts w:ascii="Ebrima" w:hAnsi="Ebrima"/>
          <w:sz w:val="21"/>
          <w:szCs w:val="21"/>
          <w:lang w:val="en-GB"/>
        </w:rPr>
        <w:t xml:space="preserve">We will be holding an informal </w:t>
      </w:r>
      <w:r w:rsidRPr="00C65D95">
        <w:rPr>
          <w:rFonts w:ascii="Ebrima" w:hAnsi="Ebrima"/>
          <w:b/>
          <w:bCs/>
          <w:sz w:val="21"/>
          <w:szCs w:val="21"/>
          <w:lang w:val="en-GB"/>
        </w:rPr>
        <w:t>‘Meet the Teacher’</w:t>
      </w:r>
      <w:r w:rsidRPr="00C65D95">
        <w:rPr>
          <w:rFonts w:ascii="Ebrima" w:hAnsi="Ebrima"/>
          <w:sz w:val="21"/>
          <w:szCs w:val="21"/>
          <w:lang w:val="en-GB"/>
        </w:rPr>
        <w:t xml:space="preserve"> session on Wednesday 2</w:t>
      </w:r>
      <w:r w:rsidR="00C54BC0" w:rsidRPr="008D31DD">
        <w:rPr>
          <w:rFonts w:ascii="Ebrima" w:hAnsi="Ebrima"/>
          <w:sz w:val="21"/>
          <w:szCs w:val="21"/>
          <w:lang w:val="en-GB"/>
        </w:rPr>
        <w:t>0</w:t>
      </w:r>
      <w:r w:rsidR="00C54BC0" w:rsidRPr="008D31DD">
        <w:rPr>
          <w:rFonts w:ascii="Ebrima" w:hAnsi="Ebrima"/>
          <w:sz w:val="21"/>
          <w:szCs w:val="21"/>
          <w:vertAlign w:val="superscript"/>
          <w:lang w:val="en-GB"/>
        </w:rPr>
        <w:t>th</w:t>
      </w:r>
      <w:r w:rsidR="00C54BC0" w:rsidRPr="008D31DD">
        <w:rPr>
          <w:rFonts w:ascii="Ebrima" w:hAnsi="Ebrima"/>
          <w:sz w:val="21"/>
          <w:szCs w:val="21"/>
          <w:lang w:val="en-GB"/>
        </w:rPr>
        <w:t xml:space="preserve"> </w:t>
      </w:r>
      <w:r w:rsidRPr="00C65D95">
        <w:rPr>
          <w:rFonts w:ascii="Ebrima" w:hAnsi="Ebrima"/>
          <w:sz w:val="21"/>
          <w:szCs w:val="21"/>
          <w:lang w:val="en-GB"/>
        </w:rPr>
        <w:t xml:space="preserve">  September from </w:t>
      </w:r>
      <w:r w:rsidRPr="00C65D95">
        <w:rPr>
          <w:rFonts w:ascii="Ebrima" w:hAnsi="Ebrima"/>
          <w:b/>
          <w:bCs/>
          <w:sz w:val="21"/>
          <w:szCs w:val="21"/>
          <w:lang w:val="en-GB"/>
        </w:rPr>
        <w:t xml:space="preserve">3:30 – 4:00pm </w:t>
      </w:r>
      <w:r w:rsidRPr="00C65D95">
        <w:rPr>
          <w:rFonts w:ascii="Ebrima" w:hAnsi="Ebrima"/>
          <w:sz w:val="21"/>
          <w:szCs w:val="21"/>
          <w:lang w:val="en-GB"/>
        </w:rPr>
        <w:t xml:space="preserve">to give you an opportunity to meet your child’s new teacher and teaching assistant in their new classroom </w:t>
      </w:r>
      <w:proofErr w:type="gramStart"/>
      <w:r w:rsidRPr="00C65D95">
        <w:rPr>
          <w:rFonts w:ascii="Ebrima" w:hAnsi="Ebrima"/>
          <w:sz w:val="21"/>
          <w:szCs w:val="21"/>
          <w:lang w:val="en-GB"/>
        </w:rPr>
        <w:t>and also</w:t>
      </w:r>
      <w:proofErr w:type="gramEnd"/>
      <w:r w:rsidRPr="00C65D95">
        <w:rPr>
          <w:rFonts w:ascii="Ebrima" w:hAnsi="Ebrima"/>
          <w:sz w:val="21"/>
          <w:szCs w:val="21"/>
          <w:lang w:val="en-GB"/>
        </w:rPr>
        <w:t xml:space="preserve"> to receive important information regarding class routines and timetables, the core text being used this term as well as other curriculum information to enable you to support your child’s learning at home.</w:t>
      </w:r>
    </w:p>
    <w:p w14:paraId="5BDBEBBA" w14:textId="77777777" w:rsidR="00C54BC0" w:rsidRPr="00C65D95" w:rsidRDefault="00C54BC0" w:rsidP="00C65D95">
      <w:pPr>
        <w:rPr>
          <w:rFonts w:ascii="Ebrima" w:hAnsi="Ebrima"/>
          <w:sz w:val="21"/>
          <w:szCs w:val="21"/>
          <w:lang w:val="en-GB"/>
        </w:rPr>
      </w:pPr>
    </w:p>
    <w:p w14:paraId="40C6271D" w14:textId="77777777" w:rsidR="00C65D95" w:rsidRPr="008D31DD" w:rsidRDefault="00C65D95" w:rsidP="00C65D95">
      <w:pPr>
        <w:rPr>
          <w:rFonts w:ascii="Ebrima" w:hAnsi="Ebrima"/>
          <w:sz w:val="21"/>
          <w:szCs w:val="21"/>
          <w:lang w:val="en-GB"/>
        </w:rPr>
      </w:pPr>
      <w:r w:rsidRPr="00C65D95">
        <w:rPr>
          <w:rFonts w:ascii="Ebrima" w:hAnsi="Ebrima"/>
          <w:sz w:val="21"/>
          <w:szCs w:val="21"/>
          <w:lang w:val="en-GB"/>
        </w:rPr>
        <w:t xml:space="preserve">Children will be handed over to parents as usual at the end of the day at 3:20pm, and you are then invited to return to your child’s classroom for the Meet the Teacher session. We hope you </w:t>
      </w:r>
      <w:proofErr w:type="gramStart"/>
      <w:r w:rsidRPr="00C65D95">
        <w:rPr>
          <w:rFonts w:ascii="Ebrima" w:hAnsi="Ebrima"/>
          <w:sz w:val="21"/>
          <w:szCs w:val="21"/>
          <w:lang w:val="en-GB"/>
        </w:rPr>
        <w:t>are able to</w:t>
      </w:r>
      <w:proofErr w:type="gramEnd"/>
      <w:r w:rsidRPr="00C65D95">
        <w:rPr>
          <w:rFonts w:ascii="Ebrima" w:hAnsi="Ebrima"/>
          <w:sz w:val="21"/>
          <w:szCs w:val="21"/>
          <w:lang w:val="en-GB"/>
        </w:rPr>
        <w:t xml:space="preserve"> attend as the value of parental encouragement and support for learning cannot be underestimated. </w:t>
      </w:r>
    </w:p>
    <w:p w14:paraId="575FB09B" w14:textId="77777777" w:rsidR="00C54BC0" w:rsidRPr="00C65D95" w:rsidRDefault="00C54BC0" w:rsidP="00C65D95">
      <w:pPr>
        <w:rPr>
          <w:rFonts w:ascii="Ebrima" w:hAnsi="Ebrima"/>
          <w:sz w:val="21"/>
          <w:szCs w:val="21"/>
          <w:lang w:val="en-GB"/>
        </w:rPr>
      </w:pPr>
    </w:p>
    <w:p w14:paraId="0CD74B64" w14:textId="77777777" w:rsidR="00C65D95" w:rsidRPr="008D31DD" w:rsidRDefault="00C65D95" w:rsidP="00C65D95">
      <w:pPr>
        <w:rPr>
          <w:rFonts w:ascii="Ebrima" w:hAnsi="Ebrima"/>
          <w:sz w:val="21"/>
          <w:szCs w:val="21"/>
          <w:lang w:val="en-GB"/>
        </w:rPr>
      </w:pPr>
      <w:r w:rsidRPr="00C65D95">
        <w:rPr>
          <w:rFonts w:ascii="Ebrima" w:hAnsi="Ebrima"/>
          <w:sz w:val="21"/>
          <w:szCs w:val="21"/>
          <w:lang w:val="en-GB"/>
        </w:rPr>
        <w:t>All class presentations will be uploaded onto the school website following the sessions so if you have several children attending the school, you will be able to access the information if you are unable to attend every session. Paper copies of the presentation slides will also be available in classrooms.</w:t>
      </w:r>
    </w:p>
    <w:p w14:paraId="63591EE7" w14:textId="77777777" w:rsidR="00C54BC0" w:rsidRPr="00C65D95" w:rsidRDefault="00C54BC0" w:rsidP="00C65D95">
      <w:pPr>
        <w:rPr>
          <w:rFonts w:ascii="Ebrima" w:hAnsi="Ebrima"/>
          <w:sz w:val="21"/>
          <w:szCs w:val="21"/>
          <w:lang w:val="en-GB"/>
        </w:rPr>
      </w:pPr>
    </w:p>
    <w:p w14:paraId="3A73EE94" w14:textId="77777777" w:rsidR="00C65D95" w:rsidRPr="008D31DD" w:rsidRDefault="00C65D95" w:rsidP="00C65D95">
      <w:pPr>
        <w:rPr>
          <w:rFonts w:ascii="Ebrima" w:hAnsi="Ebrima"/>
          <w:sz w:val="21"/>
          <w:szCs w:val="21"/>
          <w:lang w:val="en-GB"/>
        </w:rPr>
      </w:pPr>
      <w:r w:rsidRPr="00C65D95">
        <w:rPr>
          <w:rFonts w:ascii="Ebrima" w:hAnsi="Ebrima"/>
          <w:sz w:val="21"/>
          <w:szCs w:val="21"/>
          <w:lang w:val="en-GB"/>
        </w:rPr>
        <w:t>We would like to take this opportunity to thank you for your on-going support and look forward to seeing you all.</w:t>
      </w:r>
    </w:p>
    <w:p w14:paraId="388386DE" w14:textId="77777777" w:rsidR="00C54BC0" w:rsidRPr="00C65D95" w:rsidRDefault="00C54BC0" w:rsidP="00C65D95">
      <w:pPr>
        <w:rPr>
          <w:rFonts w:ascii="Ebrima" w:hAnsi="Ebrima"/>
          <w:sz w:val="21"/>
          <w:szCs w:val="21"/>
          <w:lang w:val="en-GB"/>
        </w:rPr>
      </w:pPr>
    </w:p>
    <w:p w14:paraId="0C9486E6" w14:textId="77777777" w:rsidR="00C65D95" w:rsidRPr="00C65D95" w:rsidRDefault="00C65D95" w:rsidP="00C65D95">
      <w:pPr>
        <w:rPr>
          <w:rFonts w:ascii="Ebrima" w:hAnsi="Ebrima"/>
          <w:sz w:val="21"/>
          <w:szCs w:val="21"/>
          <w:lang w:val="en-GB"/>
        </w:rPr>
      </w:pPr>
      <w:r w:rsidRPr="00C65D95">
        <w:rPr>
          <w:rFonts w:ascii="Ebrima" w:hAnsi="Ebrima"/>
          <w:sz w:val="21"/>
          <w:szCs w:val="21"/>
          <w:lang w:val="en-GB"/>
        </w:rPr>
        <w:t>Best wishes,</w:t>
      </w:r>
    </w:p>
    <w:p w14:paraId="3907E4F2" w14:textId="77777777" w:rsidR="00C65D95" w:rsidRPr="00C65D95" w:rsidRDefault="00C65D95" w:rsidP="00C65D95">
      <w:pPr>
        <w:rPr>
          <w:rFonts w:ascii="Ebrima" w:hAnsi="Ebrima"/>
          <w:sz w:val="21"/>
          <w:szCs w:val="21"/>
          <w:lang w:val="en-GB"/>
        </w:rPr>
      </w:pPr>
      <w:r w:rsidRPr="00C65D95">
        <w:rPr>
          <w:rFonts w:ascii="Ebrima" w:hAnsi="Ebrima"/>
          <w:sz w:val="21"/>
          <w:szCs w:val="21"/>
          <w:lang w:val="en-GB"/>
        </w:rPr>
        <w:drawing>
          <wp:inline distT="0" distB="0" distL="0" distR="0" wp14:anchorId="5AF479F9" wp14:editId="4BEC8F1B">
            <wp:extent cx="1688636" cy="733161"/>
            <wp:effectExtent l="0" t="0" r="635" b="3810"/>
            <wp:docPr id="634346342" name="Picture 63434634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11"/>
                    <a:stretch>
                      <a:fillRect/>
                    </a:stretch>
                  </pic:blipFill>
                  <pic:spPr>
                    <a:xfrm>
                      <a:off x="0" y="0"/>
                      <a:ext cx="1703886" cy="739782"/>
                    </a:xfrm>
                    <a:prstGeom prst="rect">
                      <a:avLst/>
                    </a:prstGeom>
                  </pic:spPr>
                </pic:pic>
              </a:graphicData>
            </a:graphic>
          </wp:inline>
        </w:drawing>
      </w:r>
    </w:p>
    <w:p w14:paraId="7EE6E503" w14:textId="77777777" w:rsidR="00C65D95" w:rsidRPr="00C65D95" w:rsidRDefault="00C65D95" w:rsidP="00C65D95">
      <w:pPr>
        <w:rPr>
          <w:rFonts w:ascii="Ebrima" w:hAnsi="Ebrima"/>
          <w:sz w:val="21"/>
          <w:szCs w:val="21"/>
          <w:lang w:val="en-GB"/>
        </w:rPr>
      </w:pPr>
      <w:r w:rsidRPr="00C65D95">
        <w:rPr>
          <w:rFonts w:ascii="Ebrima" w:hAnsi="Ebrima"/>
          <w:sz w:val="21"/>
          <w:szCs w:val="21"/>
          <w:lang w:val="en-GB"/>
        </w:rPr>
        <w:t xml:space="preserve">Mrs Oldfield </w:t>
      </w:r>
    </w:p>
    <w:p w14:paraId="7AECA0C4" w14:textId="77777777" w:rsidR="00C65D95" w:rsidRPr="00C65D95" w:rsidRDefault="00C65D95" w:rsidP="00C65D95">
      <w:pPr>
        <w:rPr>
          <w:rFonts w:ascii="Ebrima" w:hAnsi="Ebrima"/>
          <w:sz w:val="21"/>
          <w:szCs w:val="21"/>
          <w:lang w:val="en-GB"/>
        </w:rPr>
      </w:pPr>
      <w:r w:rsidRPr="00C65D95">
        <w:rPr>
          <w:rFonts w:ascii="Ebrima" w:hAnsi="Ebrima"/>
          <w:sz w:val="21"/>
          <w:szCs w:val="21"/>
          <w:lang w:val="en-GB"/>
        </w:rPr>
        <w:t xml:space="preserve">Headteacher </w:t>
      </w:r>
    </w:p>
    <w:p w14:paraId="62E088FF" w14:textId="77777777" w:rsidR="00C65D95" w:rsidRPr="00C65D95" w:rsidRDefault="00C65D95" w:rsidP="00C65D95">
      <w:pPr>
        <w:rPr>
          <w:rFonts w:ascii="Ebrima" w:hAnsi="Ebrima"/>
          <w:sz w:val="24"/>
          <w:szCs w:val="24"/>
          <w:lang w:val="en-GB"/>
        </w:rPr>
      </w:pPr>
    </w:p>
    <w:p w14:paraId="4872D5BC" w14:textId="7BB85D71" w:rsidR="00437897" w:rsidRPr="00AD5474" w:rsidRDefault="00437897" w:rsidP="00437897">
      <w:pPr>
        <w:rPr>
          <w:rFonts w:ascii="Ebrima" w:hAnsi="Ebrima"/>
          <w:sz w:val="24"/>
          <w:szCs w:val="24"/>
        </w:rPr>
      </w:pPr>
    </w:p>
    <w:sectPr w:rsidR="00437897" w:rsidRPr="00AD5474" w:rsidSect="00B607EA">
      <w:headerReference w:type="default" r:id="rId12"/>
      <w:footerReference w:type="default" r:id="rId13"/>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B075" w14:textId="77777777" w:rsidR="00056EB3" w:rsidRDefault="00056EB3" w:rsidP="00224153">
      <w:r>
        <w:separator/>
      </w:r>
    </w:p>
  </w:endnote>
  <w:endnote w:type="continuationSeparator" w:id="0">
    <w:p w14:paraId="4993D917" w14:textId="77777777" w:rsidR="00056EB3" w:rsidRDefault="00056EB3" w:rsidP="00224153">
      <w:r>
        <w:continuationSeparator/>
      </w:r>
    </w:p>
  </w:endnote>
  <w:endnote w:type="continuationNotice" w:id="1">
    <w:p w14:paraId="2F7E023C" w14:textId="77777777" w:rsidR="00056EB3" w:rsidRDefault="0005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54656"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56704"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DB13" w14:textId="77777777" w:rsidR="00056EB3" w:rsidRDefault="00056EB3" w:rsidP="00224153">
      <w:r>
        <w:separator/>
      </w:r>
    </w:p>
  </w:footnote>
  <w:footnote w:type="continuationSeparator" w:id="0">
    <w:p w14:paraId="6F2BA014" w14:textId="77777777" w:rsidR="00056EB3" w:rsidRDefault="00056EB3" w:rsidP="00224153">
      <w:r>
        <w:continuationSeparator/>
      </w:r>
    </w:p>
  </w:footnote>
  <w:footnote w:type="continuationNotice" w:id="1">
    <w:p w14:paraId="2D265BFB" w14:textId="77777777" w:rsidR="00056EB3" w:rsidRDefault="00056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83B1"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24"/>
  </w:num>
  <w:num w:numId="3" w16cid:durableId="1323000854">
    <w:abstractNumId w:val="14"/>
  </w:num>
  <w:num w:numId="4" w16cid:durableId="278606222">
    <w:abstractNumId w:val="18"/>
  </w:num>
  <w:num w:numId="5" w16cid:durableId="2109961167">
    <w:abstractNumId w:val="26"/>
  </w:num>
  <w:num w:numId="6" w16cid:durableId="180361029">
    <w:abstractNumId w:val="23"/>
  </w:num>
  <w:num w:numId="7" w16cid:durableId="884028247">
    <w:abstractNumId w:val="25"/>
  </w:num>
  <w:num w:numId="8" w16cid:durableId="1856460268">
    <w:abstractNumId w:val="11"/>
  </w:num>
  <w:num w:numId="9" w16cid:durableId="1613512163">
    <w:abstractNumId w:val="29"/>
  </w:num>
  <w:num w:numId="10" w16cid:durableId="1687168800">
    <w:abstractNumId w:val="10"/>
  </w:num>
  <w:num w:numId="11" w16cid:durableId="1446654377">
    <w:abstractNumId w:val="16"/>
  </w:num>
  <w:num w:numId="12" w16cid:durableId="1299535164">
    <w:abstractNumId w:val="13"/>
  </w:num>
  <w:num w:numId="13" w16cid:durableId="1921137305">
    <w:abstractNumId w:val="22"/>
  </w:num>
  <w:num w:numId="14" w16cid:durableId="752169664">
    <w:abstractNumId w:val="12"/>
  </w:num>
  <w:num w:numId="15" w16cid:durableId="604390363">
    <w:abstractNumId w:val="30"/>
  </w:num>
  <w:num w:numId="16" w16cid:durableId="2050915947">
    <w:abstractNumId w:val="19"/>
  </w:num>
  <w:num w:numId="17" w16cid:durableId="458769263">
    <w:abstractNumId w:val="27"/>
  </w:num>
  <w:num w:numId="18" w16cid:durableId="731390158">
    <w:abstractNumId w:val="15"/>
  </w:num>
  <w:num w:numId="19" w16cid:durableId="1948997806">
    <w:abstractNumId w:val="20"/>
  </w:num>
  <w:num w:numId="20" w16cid:durableId="1590458838">
    <w:abstractNumId w:val="21"/>
  </w:num>
  <w:num w:numId="21" w16cid:durableId="2082091903">
    <w:abstractNumId w:val="17"/>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6EB3"/>
    <w:rsid w:val="00057F0F"/>
    <w:rsid w:val="000628BF"/>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533F"/>
    <w:rsid w:val="000C67EC"/>
    <w:rsid w:val="000D057C"/>
    <w:rsid w:val="000D12F7"/>
    <w:rsid w:val="000D2460"/>
    <w:rsid w:val="000E7C9E"/>
    <w:rsid w:val="000E7F24"/>
    <w:rsid w:val="000F2B4F"/>
    <w:rsid w:val="000F5BE0"/>
    <w:rsid w:val="000F6CF8"/>
    <w:rsid w:val="001016B8"/>
    <w:rsid w:val="00104ED5"/>
    <w:rsid w:val="00110720"/>
    <w:rsid w:val="001122F8"/>
    <w:rsid w:val="00114E4B"/>
    <w:rsid w:val="001159C6"/>
    <w:rsid w:val="001217AD"/>
    <w:rsid w:val="001356B2"/>
    <w:rsid w:val="00140785"/>
    <w:rsid w:val="00145013"/>
    <w:rsid w:val="001464B3"/>
    <w:rsid w:val="00147D07"/>
    <w:rsid w:val="00157CB7"/>
    <w:rsid w:val="00163B22"/>
    <w:rsid w:val="00166C5D"/>
    <w:rsid w:val="00174223"/>
    <w:rsid w:val="001745A2"/>
    <w:rsid w:val="001774D4"/>
    <w:rsid w:val="00180913"/>
    <w:rsid w:val="00182E38"/>
    <w:rsid w:val="00186D0A"/>
    <w:rsid w:val="00190002"/>
    <w:rsid w:val="0019743B"/>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443B"/>
    <w:rsid w:val="001E479A"/>
    <w:rsid w:val="001E5D50"/>
    <w:rsid w:val="001E6F1B"/>
    <w:rsid w:val="00200086"/>
    <w:rsid w:val="00202D82"/>
    <w:rsid w:val="002052E5"/>
    <w:rsid w:val="002151A6"/>
    <w:rsid w:val="00216726"/>
    <w:rsid w:val="00224153"/>
    <w:rsid w:val="00224FF5"/>
    <w:rsid w:val="00233E3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828C5"/>
    <w:rsid w:val="0028538E"/>
    <w:rsid w:val="0028697F"/>
    <w:rsid w:val="002913BD"/>
    <w:rsid w:val="002928B6"/>
    <w:rsid w:val="0029581A"/>
    <w:rsid w:val="00297FD1"/>
    <w:rsid w:val="002A5AB1"/>
    <w:rsid w:val="002B216E"/>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50699"/>
    <w:rsid w:val="00351E5D"/>
    <w:rsid w:val="003603AD"/>
    <w:rsid w:val="00360445"/>
    <w:rsid w:val="00360691"/>
    <w:rsid w:val="00361093"/>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6F09"/>
    <w:rsid w:val="003F20DD"/>
    <w:rsid w:val="004007A8"/>
    <w:rsid w:val="00402061"/>
    <w:rsid w:val="004120C9"/>
    <w:rsid w:val="00425037"/>
    <w:rsid w:val="00432898"/>
    <w:rsid w:val="00437897"/>
    <w:rsid w:val="004479C6"/>
    <w:rsid w:val="00447AFA"/>
    <w:rsid w:val="00454256"/>
    <w:rsid w:val="00455529"/>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159"/>
    <w:rsid w:val="00513947"/>
    <w:rsid w:val="005244DD"/>
    <w:rsid w:val="00536A60"/>
    <w:rsid w:val="005410E1"/>
    <w:rsid w:val="005444F3"/>
    <w:rsid w:val="00544E38"/>
    <w:rsid w:val="00547C46"/>
    <w:rsid w:val="0055015E"/>
    <w:rsid w:val="0055147A"/>
    <w:rsid w:val="005529A1"/>
    <w:rsid w:val="00553949"/>
    <w:rsid w:val="00556817"/>
    <w:rsid w:val="00561D3F"/>
    <w:rsid w:val="00562CCA"/>
    <w:rsid w:val="00573E1B"/>
    <w:rsid w:val="00573F74"/>
    <w:rsid w:val="00576F23"/>
    <w:rsid w:val="00585F71"/>
    <w:rsid w:val="005862A1"/>
    <w:rsid w:val="005B27F9"/>
    <w:rsid w:val="005B413E"/>
    <w:rsid w:val="005C070F"/>
    <w:rsid w:val="005D1271"/>
    <w:rsid w:val="005D2347"/>
    <w:rsid w:val="005D3129"/>
    <w:rsid w:val="005D6576"/>
    <w:rsid w:val="005D785C"/>
    <w:rsid w:val="005E4C00"/>
    <w:rsid w:val="005F1810"/>
    <w:rsid w:val="005F1AC1"/>
    <w:rsid w:val="005F3974"/>
    <w:rsid w:val="005F7C2F"/>
    <w:rsid w:val="00603172"/>
    <w:rsid w:val="00604586"/>
    <w:rsid w:val="00607341"/>
    <w:rsid w:val="0061032E"/>
    <w:rsid w:val="00614C81"/>
    <w:rsid w:val="00614D11"/>
    <w:rsid w:val="00617841"/>
    <w:rsid w:val="0062023B"/>
    <w:rsid w:val="0062034F"/>
    <w:rsid w:val="00635BC2"/>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E67A9"/>
    <w:rsid w:val="00707F9B"/>
    <w:rsid w:val="00710528"/>
    <w:rsid w:val="00711295"/>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C9C"/>
    <w:rsid w:val="007D0FC3"/>
    <w:rsid w:val="007D13E4"/>
    <w:rsid w:val="007D1AC5"/>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3332"/>
    <w:rsid w:val="008650BC"/>
    <w:rsid w:val="00867036"/>
    <w:rsid w:val="00867B3D"/>
    <w:rsid w:val="00871276"/>
    <w:rsid w:val="008734CB"/>
    <w:rsid w:val="008762B8"/>
    <w:rsid w:val="008809CA"/>
    <w:rsid w:val="0088240F"/>
    <w:rsid w:val="00883BDF"/>
    <w:rsid w:val="00885B0A"/>
    <w:rsid w:val="00894C7B"/>
    <w:rsid w:val="008A072E"/>
    <w:rsid w:val="008B2F03"/>
    <w:rsid w:val="008B3132"/>
    <w:rsid w:val="008C1D08"/>
    <w:rsid w:val="008C4EF1"/>
    <w:rsid w:val="008C4F9B"/>
    <w:rsid w:val="008D20DC"/>
    <w:rsid w:val="008D31DD"/>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6734F"/>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0BD6"/>
    <w:rsid w:val="00AA5B15"/>
    <w:rsid w:val="00AB2A4A"/>
    <w:rsid w:val="00AC1C85"/>
    <w:rsid w:val="00AC3A7C"/>
    <w:rsid w:val="00AC3E24"/>
    <w:rsid w:val="00AC6432"/>
    <w:rsid w:val="00AC720A"/>
    <w:rsid w:val="00AD0412"/>
    <w:rsid w:val="00AD3467"/>
    <w:rsid w:val="00AD35D1"/>
    <w:rsid w:val="00AD3A23"/>
    <w:rsid w:val="00AD5474"/>
    <w:rsid w:val="00AD5B61"/>
    <w:rsid w:val="00AE16DB"/>
    <w:rsid w:val="00AE2DE0"/>
    <w:rsid w:val="00AE33F1"/>
    <w:rsid w:val="00AF29B2"/>
    <w:rsid w:val="00B0437C"/>
    <w:rsid w:val="00B05183"/>
    <w:rsid w:val="00B15752"/>
    <w:rsid w:val="00B16CB7"/>
    <w:rsid w:val="00B17D61"/>
    <w:rsid w:val="00B27912"/>
    <w:rsid w:val="00B32EF9"/>
    <w:rsid w:val="00B344D5"/>
    <w:rsid w:val="00B3538A"/>
    <w:rsid w:val="00B4483E"/>
    <w:rsid w:val="00B52604"/>
    <w:rsid w:val="00B5762E"/>
    <w:rsid w:val="00B607EA"/>
    <w:rsid w:val="00B64B01"/>
    <w:rsid w:val="00B7235C"/>
    <w:rsid w:val="00B7340A"/>
    <w:rsid w:val="00B73DD3"/>
    <w:rsid w:val="00B7566C"/>
    <w:rsid w:val="00B75CB6"/>
    <w:rsid w:val="00B766F7"/>
    <w:rsid w:val="00B76B4B"/>
    <w:rsid w:val="00B85EEB"/>
    <w:rsid w:val="00B8692A"/>
    <w:rsid w:val="00B92A40"/>
    <w:rsid w:val="00B93DDB"/>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2563"/>
    <w:rsid w:val="00BF500B"/>
    <w:rsid w:val="00BF552E"/>
    <w:rsid w:val="00BF5FB7"/>
    <w:rsid w:val="00C04D24"/>
    <w:rsid w:val="00C060FA"/>
    <w:rsid w:val="00C10463"/>
    <w:rsid w:val="00C12640"/>
    <w:rsid w:val="00C13AD9"/>
    <w:rsid w:val="00C15476"/>
    <w:rsid w:val="00C176C3"/>
    <w:rsid w:val="00C240B5"/>
    <w:rsid w:val="00C276B8"/>
    <w:rsid w:val="00C31EBC"/>
    <w:rsid w:val="00C354DF"/>
    <w:rsid w:val="00C44B01"/>
    <w:rsid w:val="00C54BC0"/>
    <w:rsid w:val="00C55085"/>
    <w:rsid w:val="00C57718"/>
    <w:rsid w:val="00C57943"/>
    <w:rsid w:val="00C6219C"/>
    <w:rsid w:val="00C642BD"/>
    <w:rsid w:val="00C65D95"/>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2B6A"/>
    <w:rsid w:val="00CE4CFB"/>
    <w:rsid w:val="00CF3C28"/>
    <w:rsid w:val="00CF46E2"/>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37BD1"/>
    <w:rsid w:val="00D44A83"/>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2C4E"/>
    <w:rsid w:val="00DC388B"/>
    <w:rsid w:val="00DC4D45"/>
    <w:rsid w:val="00DC72A4"/>
    <w:rsid w:val="00DD04FF"/>
    <w:rsid w:val="00DD0E00"/>
    <w:rsid w:val="00DD2959"/>
    <w:rsid w:val="00DD620A"/>
    <w:rsid w:val="00DE60B7"/>
    <w:rsid w:val="00DF315B"/>
    <w:rsid w:val="00DF31B2"/>
    <w:rsid w:val="00DF6B34"/>
    <w:rsid w:val="00DF7FAC"/>
    <w:rsid w:val="00E0145B"/>
    <w:rsid w:val="00E01C5D"/>
    <w:rsid w:val="00E12E5E"/>
    <w:rsid w:val="00E12E6F"/>
    <w:rsid w:val="00E140A2"/>
    <w:rsid w:val="00E16238"/>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1C2E"/>
    <w:rsid w:val="00E871BD"/>
    <w:rsid w:val="00EA1524"/>
    <w:rsid w:val="00EA1A53"/>
    <w:rsid w:val="00EA3FE3"/>
    <w:rsid w:val="00EB2092"/>
    <w:rsid w:val="00EB2CD7"/>
    <w:rsid w:val="00ED1CCC"/>
    <w:rsid w:val="00ED410C"/>
    <w:rsid w:val="00ED49BB"/>
    <w:rsid w:val="00EE0DD2"/>
    <w:rsid w:val="00EE18E5"/>
    <w:rsid w:val="00EE2995"/>
    <w:rsid w:val="00EE3D64"/>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716DA"/>
    <w:rsid w:val="00F72F22"/>
    <w:rsid w:val="00F74C49"/>
    <w:rsid w:val="00F75839"/>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23C6"/>
    <w:rsid w:val="00FE0209"/>
    <w:rsid w:val="00FE53B7"/>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willowbankprimaryschool.co.uk" TargetMode="External"/><Relationship Id="rId5" Type="http://schemas.openxmlformats.org/officeDocument/2006/relationships/image" Target="media/image7.sv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customXml/itemProps3.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4.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Settings\Administrator\Desktop\Woodland Acadamy Headed Paper\Headed paper - WAT 201[1].dotx</Template>
  <TotalTime>1</TotalTime>
  <Pages>1</Pages>
  <Words>252</Words>
  <Characters>1254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1503</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2022-01-24T08:58:00Z</cp:lastPrinted>
  <dcterms:created xsi:type="dcterms:W3CDTF">2023-09-12T14:02:00Z</dcterms:created>
  <dcterms:modified xsi:type="dcterms:W3CDTF">2023-09-12T14:02:00Z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