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9067"/>
        <w:gridCol w:w="4395"/>
      </w:tblGrid>
      <w:tr w:rsidR="00196AE3" w:rsidTr="5BD57772" w14:paraId="4AB79381" w14:textId="77777777">
        <w:trPr>
          <w:trHeight w:val="274"/>
        </w:trPr>
        <w:tc>
          <w:tcPr>
            <w:tcW w:w="9067" w:type="dxa"/>
            <w:shd w:val="clear" w:color="auto" w:fill="6B948C"/>
            <w:tcMar/>
          </w:tcPr>
          <w:p w:rsidRPr="00654C6A" w:rsidR="00196AE3" w:rsidP="00F3671A" w:rsidRDefault="00421EA3" w14:paraId="210B34B0" w14:textId="6B09DF61">
            <w:pPr>
              <w:tabs>
                <w:tab w:val="left" w:pos="2128"/>
              </w:tabs>
              <w:jc w:val="center"/>
              <w:rPr>
                <w:b/>
                <w:bCs/>
                <w:u w:val="single"/>
              </w:rPr>
            </w:pPr>
            <w:r>
              <w:rPr>
                <w:b/>
                <w:bCs/>
                <w:color w:val="FFFFFF" w:themeColor="background1"/>
                <w:u w:val="single"/>
              </w:rPr>
              <w:t>Reception</w:t>
            </w:r>
            <w:r w:rsidR="007A5C8C">
              <w:rPr>
                <w:b/>
                <w:bCs/>
                <w:color w:val="FFFFFF" w:themeColor="background1"/>
                <w:u w:val="single"/>
              </w:rPr>
              <w:t xml:space="preserve">: </w:t>
            </w:r>
            <w:r w:rsidRPr="00F3671A" w:rsidR="00327F63">
              <w:rPr>
                <w:b/>
                <w:bCs/>
                <w:color w:val="FFFFFF" w:themeColor="background1"/>
                <w:u w:val="single"/>
              </w:rPr>
              <w:t xml:space="preserve"> Summer </w:t>
            </w:r>
            <w:r w:rsidR="00C85614">
              <w:rPr>
                <w:b/>
                <w:bCs/>
                <w:color w:val="FFFFFF" w:themeColor="background1"/>
                <w:u w:val="single"/>
              </w:rPr>
              <w:t>2</w:t>
            </w:r>
          </w:p>
        </w:tc>
        <w:tc>
          <w:tcPr>
            <w:tcW w:w="4395" w:type="dxa"/>
            <w:shd w:val="clear" w:color="auto" w:fill="6B948C"/>
            <w:tcMar/>
          </w:tcPr>
          <w:p w:rsidRPr="00F3671A" w:rsidR="003B7E31" w:rsidP="00F3671A" w:rsidRDefault="5734A0AF" w14:paraId="45F10773" w14:textId="6308B7CA">
            <w:pPr>
              <w:tabs>
                <w:tab w:val="left" w:pos="2128"/>
              </w:tabs>
              <w:jc w:val="center"/>
              <w:rPr>
                <w:rFonts w:cstheme="minorHAnsi"/>
                <w:b/>
                <w:u w:val="single"/>
              </w:rPr>
            </w:pPr>
            <w:r w:rsidRPr="00F3671A">
              <w:rPr>
                <w:b/>
                <w:bCs/>
                <w:color w:val="FFFFFF" w:themeColor="background1"/>
                <w:u w:val="single"/>
              </w:rPr>
              <w:t>Key Dates</w:t>
            </w:r>
          </w:p>
        </w:tc>
      </w:tr>
      <w:tr w:rsidR="00196AE3" w:rsidTr="5BD57772" w14:paraId="4A4DFB5A" w14:textId="77777777">
        <w:trPr>
          <w:trHeight w:val="1270"/>
        </w:trPr>
        <w:tc>
          <w:tcPr>
            <w:tcW w:w="9067" w:type="dxa"/>
            <w:tcMar/>
          </w:tcPr>
          <w:p w:rsidR="00DD0237" w:rsidP="00DD0237" w:rsidRDefault="00DD0237" w14:paraId="2C3AF83F" w14:textId="77777777">
            <w:pPr>
              <w:rPr>
                <w:rFonts w:ascii="Twinkl Cursive Unlooped" w:hAnsi="Twinkl Cursive Unlooped" w:eastAsia="Twinkl Cursive Unlooped" w:cs="Twinkl Cursive Unlooped"/>
                <w:b/>
                <w:sz w:val="20"/>
                <w:szCs w:val="20"/>
                <w:u w:val="single"/>
              </w:rPr>
            </w:pPr>
            <w:r>
              <w:rPr>
                <w:rFonts w:ascii="Twinkl Cursive Unlooped" w:hAnsi="Twinkl Cursive Unlooped" w:eastAsia="Twinkl Cursive Unlooped" w:cs="Twinkl Cursive Unlooped"/>
                <w:b/>
                <w:sz w:val="20"/>
                <w:szCs w:val="20"/>
                <w:u w:val="single"/>
              </w:rPr>
              <w:t xml:space="preserve">Reception Summer 2 – Reach for the Stars  </w:t>
            </w:r>
          </w:p>
          <w:p w:rsidR="00DD0237" w:rsidP="00DD0237" w:rsidRDefault="00DD0237" w14:paraId="6D5258C2" w14:textId="77777777">
            <w:pPr>
              <w:rPr>
                <w:rFonts w:ascii="Twinkl Cursive Unlooped" w:hAnsi="Twinkl Cursive Unlooped" w:eastAsia="Twinkl Cursive Unlooped" w:cs="Twinkl Cursive Unlooped"/>
                <w:b/>
                <w:sz w:val="20"/>
                <w:szCs w:val="20"/>
                <w:u w:val="single"/>
              </w:rPr>
            </w:pPr>
            <w:r>
              <w:rPr>
                <w:rFonts w:ascii="Twinkl Cursive Unlooped" w:hAnsi="Twinkl Cursive Unlooped" w:eastAsia="Twinkl Cursive Unlooped" w:cs="Twinkl Cursive Unlooped"/>
                <w:b/>
                <w:sz w:val="20"/>
                <w:szCs w:val="20"/>
                <w:u w:val="single"/>
              </w:rPr>
              <w:t>Topic Overview</w:t>
            </w:r>
          </w:p>
          <w:p w:rsidRPr="00044DD8" w:rsidR="00196AE3" w:rsidP="00DD0237" w:rsidRDefault="00DD0237" w14:paraId="7FA295B3" w14:textId="709BDEDD">
            <w:pPr>
              <w:tabs>
                <w:tab w:val="left" w:pos="2128"/>
              </w:tabs>
              <w:rPr>
                <w:sz w:val="20"/>
                <w:szCs w:val="20"/>
              </w:rPr>
            </w:pPr>
            <w:r w:rsidRPr="006E77EF">
              <w:rPr>
                <w:rFonts w:ascii="Twinkl Cursive Unlooped" w:hAnsi="Twinkl Cursive Unlooped" w:eastAsia="Arial Narrow" w:cstheme="minorHAnsi"/>
                <w:color w:val="000000"/>
                <w:sz w:val="16"/>
                <w:szCs w:val="16"/>
              </w:rPr>
              <w:t xml:space="preserve">In Summer 2, children in Reception will explore their aspirations for their </w:t>
            </w:r>
            <w:r w:rsidRPr="006E77EF" w:rsidR="006E77EF">
              <w:rPr>
                <w:rFonts w:ascii="Twinkl Cursive Unlooped" w:hAnsi="Twinkl Cursive Unlooped" w:eastAsia="Arial Narrow" w:cstheme="minorHAnsi"/>
                <w:color w:val="000000"/>
                <w:sz w:val="16"/>
                <w:szCs w:val="16"/>
              </w:rPr>
              <w:t xml:space="preserve">transition </w:t>
            </w:r>
            <w:r w:rsidRPr="006E77EF">
              <w:rPr>
                <w:rFonts w:ascii="Twinkl Cursive Unlooped" w:hAnsi="Twinkl Cursive Unlooped" w:eastAsia="Arial Narrow" w:cstheme="minorHAnsi"/>
                <w:color w:val="000000"/>
                <w:sz w:val="16"/>
                <w:szCs w:val="16"/>
              </w:rPr>
              <w:t>into Year 1 through different texts encouraging a growth mindset. They will discuss the troubles the characters have in the stories and how they teach valuable lessons the children can take into their own lives. During Art</w:t>
            </w:r>
            <w:r w:rsidRPr="006E77EF" w:rsidR="006E77EF">
              <w:rPr>
                <w:rFonts w:ascii="Twinkl Cursive Unlooped" w:hAnsi="Twinkl Cursive Unlooped" w:eastAsia="Arial Narrow" w:cstheme="minorHAnsi"/>
                <w:color w:val="000000"/>
                <w:sz w:val="16"/>
                <w:szCs w:val="16"/>
              </w:rPr>
              <w:t>s</w:t>
            </w:r>
            <w:r w:rsidRPr="006E77EF">
              <w:rPr>
                <w:rFonts w:ascii="Twinkl Cursive Unlooped" w:hAnsi="Twinkl Cursive Unlooped" w:eastAsia="Arial Narrow" w:cstheme="minorHAnsi"/>
                <w:color w:val="000000"/>
                <w:sz w:val="16"/>
                <w:szCs w:val="16"/>
              </w:rPr>
              <w:t xml:space="preserve"> </w:t>
            </w:r>
            <w:r w:rsidRPr="006E77EF" w:rsidR="006E77EF">
              <w:rPr>
                <w:rFonts w:ascii="Twinkl Cursive Unlooped" w:hAnsi="Twinkl Cursive Unlooped" w:eastAsia="Arial Narrow" w:cstheme="minorHAnsi"/>
                <w:color w:val="000000"/>
                <w:sz w:val="16"/>
                <w:szCs w:val="16"/>
              </w:rPr>
              <w:t>F</w:t>
            </w:r>
            <w:r w:rsidRPr="006E77EF">
              <w:rPr>
                <w:rFonts w:ascii="Twinkl Cursive Unlooped" w:hAnsi="Twinkl Cursive Unlooped" w:eastAsia="Arial Narrow" w:cstheme="minorHAnsi"/>
                <w:color w:val="000000"/>
                <w:sz w:val="16"/>
                <w:szCs w:val="16"/>
              </w:rPr>
              <w:t xml:space="preserve">ortnight, </w:t>
            </w:r>
            <w:r w:rsidRPr="00FF3B39">
              <w:rPr>
                <w:rFonts w:ascii="Twinkl Cursive Unlooped" w:hAnsi="Twinkl Cursive Unlooped" w:eastAsia="Arial Narrow" w:cstheme="minorHAnsi"/>
                <w:color w:val="000000"/>
                <w:sz w:val="16"/>
                <w:szCs w:val="16"/>
              </w:rPr>
              <w:t xml:space="preserve">Reception </w:t>
            </w:r>
            <w:r w:rsidRPr="00FF3B39" w:rsidR="00482170">
              <w:rPr>
                <w:rFonts w:ascii="Twinkl Cursive Unlooped" w:hAnsi="Twinkl Cursive Unlooped" w:eastAsia="Arial Narrow" w:cstheme="minorHAnsi"/>
                <w:color w:val="000000"/>
                <w:sz w:val="16"/>
                <w:szCs w:val="16"/>
              </w:rPr>
              <w:t xml:space="preserve">will be focusing on the </w:t>
            </w:r>
            <w:r w:rsidRPr="00FF3B39" w:rsidR="00FF3B39">
              <w:rPr>
                <w:rFonts w:ascii="Twinkl Cursive Unlooped" w:hAnsi="Twinkl Cursive Unlooped" w:eastAsia="Arial Narrow" w:cstheme="minorHAnsi"/>
                <w:color w:val="000000"/>
                <w:sz w:val="16"/>
                <w:szCs w:val="16"/>
              </w:rPr>
              <w:t>era of the 1990’s to explore artists, music and culture of this decade</w:t>
            </w:r>
            <w:r w:rsidRPr="00FF3B39">
              <w:rPr>
                <w:rFonts w:ascii="Twinkl Cursive Unlooped" w:hAnsi="Twinkl Cursive Unlooped" w:eastAsia="Arial Narrow" w:cstheme="minorHAnsi"/>
                <w:color w:val="000000"/>
                <w:sz w:val="16"/>
                <w:szCs w:val="16"/>
              </w:rPr>
              <w:t>.</w:t>
            </w:r>
          </w:p>
        </w:tc>
        <w:tc>
          <w:tcPr>
            <w:tcW w:w="4395" w:type="dxa"/>
            <w:tcMar/>
          </w:tcPr>
          <w:p w:rsidR="2FA57E28" w:rsidP="5BD57772" w:rsidRDefault="2FA57E28" w14:paraId="27DA206C" w14:textId="6D85B694">
            <w:pPr>
              <w:tabs>
                <w:tab w:val="left" w:leader="none" w:pos="2128"/>
              </w:tabs>
              <w:rPr>
                <w:sz w:val="21"/>
                <w:szCs w:val="21"/>
              </w:rPr>
            </w:pPr>
            <w:r w:rsidRPr="5BD57772" w:rsidR="2FA57E28">
              <w:rPr>
                <w:sz w:val="21"/>
                <w:szCs w:val="21"/>
              </w:rPr>
              <w:t>Friday 4</w:t>
            </w:r>
            <w:r w:rsidRPr="5BD57772" w:rsidR="2FA57E28">
              <w:rPr>
                <w:sz w:val="21"/>
                <w:szCs w:val="21"/>
                <w:vertAlign w:val="superscript"/>
              </w:rPr>
              <w:t>th</w:t>
            </w:r>
            <w:r w:rsidRPr="5BD57772" w:rsidR="2FA57E28">
              <w:rPr>
                <w:sz w:val="21"/>
                <w:szCs w:val="21"/>
              </w:rPr>
              <w:t xml:space="preserve"> July – WBP Festival</w:t>
            </w:r>
          </w:p>
          <w:p w:rsidRPr="006E77EF" w:rsidR="00F3671A" w:rsidP="00F3671A" w:rsidRDefault="00F3671A" w14:paraId="6C51D726" w14:textId="1B5A7919">
            <w:pPr>
              <w:tabs>
                <w:tab w:val="left" w:pos="2128"/>
              </w:tabs>
              <w:rPr>
                <w:sz w:val="21"/>
                <w:szCs w:val="21"/>
              </w:rPr>
            </w:pPr>
            <w:r w:rsidRPr="006E77EF">
              <w:rPr>
                <w:sz w:val="21"/>
                <w:szCs w:val="21"/>
              </w:rPr>
              <w:t>Thursday</w:t>
            </w:r>
            <w:r w:rsidRPr="006E77EF" w:rsidR="00DD0237">
              <w:rPr>
                <w:sz w:val="21"/>
                <w:szCs w:val="21"/>
              </w:rPr>
              <w:t xml:space="preserve"> 17</w:t>
            </w:r>
            <w:r w:rsidRPr="006E77EF" w:rsidR="00DD0237">
              <w:rPr>
                <w:sz w:val="21"/>
                <w:szCs w:val="21"/>
                <w:vertAlign w:val="superscript"/>
              </w:rPr>
              <w:t>th</w:t>
            </w:r>
            <w:r w:rsidRPr="006E77EF" w:rsidR="00DD0237">
              <w:rPr>
                <w:sz w:val="21"/>
                <w:szCs w:val="21"/>
              </w:rPr>
              <w:t xml:space="preserve"> July – Reception graduation 2-3pm</w:t>
            </w:r>
          </w:p>
          <w:p w:rsidRPr="006E77EF" w:rsidR="00F3671A" w:rsidP="00F3671A" w:rsidRDefault="00DD0237" w14:paraId="1AB7B87B" w14:textId="7BC55C12">
            <w:pPr>
              <w:tabs>
                <w:tab w:val="left" w:pos="2128"/>
              </w:tabs>
              <w:rPr>
                <w:sz w:val="21"/>
                <w:szCs w:val="21"/>
              </w:rPr>
            </w:pPr>
            <w:r w:rsidRPr="5BD57772" w:rsidR="00DD0237">
              <w:rPr>
                <w:sz w:val="21"/>
                <w:szCs w:val="21"/>
              </w:rPr>
              <w:t>Tuesday</w:t>
            </w:r>
            <w:r w:rsidRPr="5BD57772" w:rsidR="00F3671A">
              <w:rPr>
                <w:sz w:val="21"/>
                <w:szCs w:val="21"/>
              </w:rPr>
              <w:t xml:space="preserve"> 22</w:t>
            </w:r>
            <w:r w:rsidRPr="5BD57772" w:rsidR="00F3671A">
              <w:rPr>
                <w:sz w:val="21"/>
                <w:szCs w:val="21"/>
                <w:vertAlign w:val="superscript"/>
              </w:rPr>
              <w:t>nd</w:t>
            </w:r>
            <w:r w:rsidRPr="5BD57772" w:rsidR="00F3671A">
              <w:rPr>
                <w:sz w:val="21"/>
                <w:szCs w:val="21"/>
              </w:rPr>
              <w:t xml:space="preserve"> </w:t>
            </w:r>
            <w:r w:rsidRPr="5BD57772" w:rsidR="00DD0237">
              <w:rPr>
                <w:sz w:val="21"/>
                <w:szCs w:val="21"/>
              </w:rPr>
              <w:t>July</w:t>
            </w:r>
            <w:r w:rsidRPr="5BD57772" w:rsidR="7D145D1E">
              <w:rPr>
                <w:sz w:val="21"/>
                <w:szCs w:val="21"/>
              </w:rPr>
              <w:t xml:space="preserve"> - </w:t>
            </w:r>
            <w:r w:rsidRPr="5BD57772" w:rsidR="00F3671A">
              <w:rPr>
                <w:sz w:val="21"/>
                <w:szCs w:val="21"/>
              </w:rPr>
              <w:t xml:space="preserve">Last </w:t>
            </w:r>
            <w:r w:rsidRPr="5BD57772" w:rsidR="006E77EF">
              <w:rPr>
                <w:sz w:val="21"/>
                <w:szCs w:val="21"/>
              </w:rPr>
              <w:t>d</w:t>
            </w:r>
            <w:r w:rsidRPr="5BD57772" w:rsidR="00F3671A">
              <w:rPr>
                <w:sz w:val="21"/>
                <w:szCs w:val="21"/>
              </w:rPr>
              <w:t>ay of term</w:t>
            </w:r>
          </w:p>
          <w:p w:rsidRPr="006E77EF" w:rsidR="00196AE3" w:rsidP="00F3671A" w:rsidRDefault="0018262E" w14:paraId="35517E77" w14:textId="730CD678">
            <w:pPr>
              <w:tabs>
                <w:tab w:val="left" w:pos="2128"/>
              </w:tabs>
              <w:rPr>
                <w:rFonts w:cstheme="minorHAnsi"/>
                <w:sz w:val="18"/>
                <w:szCs w:val="18"/>
              </w:rPr>
            </w:pPr>
            <w:r w:rsidRPr="006E77EF">
              <w:rPr>
                <w:rFonts w:cstheme="minorHAnsi"/>
                <w:sz w:val="18"/>
                <w:szCs w:val="18"/>
              </w:rPr>
              <w:t>Parent reading morning every Thursday</w:t>
            </w:r>
            <w:r w:rsidRPr="006E77EF" w:rsidR="006E77EF">
              <w:rPr>
                <w:rFonts w:cstheme="minorHAnsi"/>
                <w:sz w:val="18"/>
                <w:szCs w:val="18"/>
              </w:rPr>
              <w:t xml:space="preserve"> 8:40-9:10am</w:t>
            </w:r>
            <w:r w:rsidRPr="006E77EF">
              <w:rPr>
                <w:rFonts w:cstheme="minorHAnsi"/>
                <w:sz w:val="18"/>
                <w:szCs w:val="18"/>
              </w:rPr>
              <w:t xml:space="preserve">. </w:t>
            </w:r>
          </w:p>
          <w:p w:rsidRPr="00654C6A" w:rsidR="0018262E" w:rsidP="00F3671A" w:rsidRDefault="0018262E" w14:paraId="1B55EC11" w14:textId="1AEBCACF">
            <w:pPr>
              <w:tabs>
                <w:tab w:val="left" w:pos="2128"/>
              </w:tabs>
              <w:rPr>
                <w:rFonts w:cstheme="minorHAnsi"/>
                <w:sz w:val="20"/>
                <w:szCs w:val="20"/>
              </w:rPr>
            </w:pPr>
          </w:p>
        </w:tc>
      </w:tr>
    </w:tbl>
    <w:p w:rsidR="00367F2D" w:rsidP="289D48C4" w:rsidRDefault="009A42D6" w14:paraId="3D4586FC" w14:textId="2430741D">
      <w:pPr>
        <w:tabs>
          <w:tab w:val="left" w:pos="2128"/>
        </w:tabs>
      </w:pPr>
      <w:r>
        <w:rPr>
          <w:noProof/>
        </w:rPr>
        <w:drawing>
          <wp:anchor distT="0" distB="0" distL="114300" distR="114300" simplePos="0" relativeHeight="251663360" behindDoc="0" locked="0" layoutInCell="1" allowOverlap="1" wp14:anchorId="587CAE22" wp14:editId="40C1CA59">
            <wp:simplePos x="0" y="0"/>
            <wp:positionH relativeFrom="column">
              <wp:posOffset>-479410</wp:posOffset>
            </wp:positionH>
            <wp:positionV relativeFrom="paragraph">
              <wp:posOffset>-480134</wp:posOffset>
            </wp:positionV>
            <wp:extent cx="923290" cy="923290"/>
            <wp:effectExtent l="0" t="0" r="3810" b="3810"/>
            <wp:wrapNone/>
            <wp:docPr id="1046958748" name="Picture 1624511808" descr="A white tree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58748" name="Picture 1624511808" descr="A white tree in a diamond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290" cy="9232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9AC3A76" wp14:editId="1A356F1A">
                <wp:simplePos x="0" y="0"/>
                <wp:positionH relativeFrom="column">
                  <wp:posOffset>-478465</wp:posOffset>
                </wp:positionH>
                <wp:positionV relativeFrom="paragraph">
                  <wp:posOffset>-478524</wp:posOffset>
                </wp:positionV>
                <wp:extent cx="950259" cy="923365"/>
                <wp:effectExtent l="0" t="0" r="15240" b="16510"/>
                <wp:wrapNone/>
                <wp:docPr id="59818241" name="Rectangle 2"/>
                <wp:cNvGraphicFramePr/>
                <a:graphic xmlns:a="http://schemas.openxmlformats.org/drawingml/2006/main">
                  <a:graphicData uri="http://schemas.microsoft.com/office/word/2010/wordprocessingShape">
                    <wps:wsp>
                      <wps:cNvSpPr/>
                      <wps:spPr>
                        <a:xfrm>
                          <a:off x="0" y="0"/>
                          <a:ext cx="950259" cy="923365"/>
                        </a:xfrm>
                        <a:prstGeom prst="rect">
                          <a:avLst/>
                        </a:prstGeom>
                        <a:solidFill>
                          <a:srgbClr val="6B948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37.65pt;margin-top:-37.7pt;width:74.8pt;height:72.7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b948c" strokecolor="#091723 [484]" strokeweight="1pt" w14:anchorId="2160E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"/>
            </w:pict>
          </mc:Fallback>
        </mc:AlternateContent>
      </w:r>
    </w:p>
    <w:p w:rsidR="00367F2D" w:rsidP="00367F2D" w:rsidRDefault="00367F2D" w14:paraId="2F584AF0" w14:textId="04935CC8">
      <w:pPr>
        <w:tabs>
          <w:tab w:val="left" w:pos="2128"/>
        </w:tabs>
      </w:pPr>
    </w:p>
    <w:tbl>
      <w:tblPr>
        <w:tblStyle w:val="TableGrid"/>
        <w:tblpPr w:leftFromText="180" w:rightFromText="180" w:vertAnchor="text" w:horzAnchor="margin" w:tblpXSpec="center" w:tblpY="414"/>
        <w:tblW w:w="14781" w:type="dxa"/>
        <w:tblLook w:val="04A0" w:firstRow="1" w:lastRow="0" w:firstColumn="1" w:lastColumn="0" w:noHBand="0" w:noVBand="1"/>
      </w:tblPr>
      <w:tblGrid>
        <w:gridCol w:w="502"/>
        <w:gridCol w:w="2892"/>
        <w:gridCol w:w="9217"/>
        <w:gridCol w:w="2170"/>
      </w:tblGrid>
      <w:tr w:rsidR="00F8023C" w:rsidTr="004262F7" w14:paraId="4CDBE8DD" w14:textId="77777777">
        <w:trPr>
          <w:trHeight w:val="780"/>
        </w:trPr>
        <w:tc>
          <w:tcPr>
            <w:tcW w:w="502" w:type="dxa"/>
            <w:vMerge w:val="restart"/>
            <w:shd w:val="clear" w:color="auto" w:fill="6B948C"/>
            <w:textDirection w:val="btLr"/>
          </w:tcPr>
          <w:p w:rsidRPr="00F3671A" w:rsidR="00F8023C" w:rsidP="00F3671A" w:rsidRDefault="00A12DAB" w14:paraId="4488722F" w14:textId="790BE332">
            <w:pPr>
              <w:tabs>
                <w:tab w:val="left" w:pos="2128"/>
              </w:tabs>
              <w:ind w:left="113" w:right="113"/>
              <w:jc w:val="center"/>
              <w:rPr>
                <w:b/>
                <w:bCs/>
                <w:u w:val="single"/>
              </w:rPr>
            </w:pPr>
            <w:r>
              <w:rPr>
                <w:b/>
                <w:bCs/>
                <w:color w:val="FFFFFF" w:themeColor="background1"/>
                <w:u w:val="single"/>
              </w:rPr>
              <w:t xml:space="preserve">Areas of Learning </w:t>
            </w:r>
          </w:p>
        </w:tc>
        <w:tc>
          <w:tcPr>
            <w:tcW w:w="2892" w:type="dxa"/>
            <w:shd w:val="clear" w:color="auto" w:fill="6B948C"/>
          </w:tcPr>
          <w:p w:rsidRPr="006E77EF" w:rsidR="00F8023C" w:rsidP="00F3671A" w:rsidRDefault="00B62D22" w14:paraId="419149F8" w14:textId="7233D0FB">
            <w:pPr>
              <w:tabs>
                <w:tab w:val="left" w:pos="2128"/>
              </w:tabs>
              <w:rPr>
                <w:color w:val="FFFFFF" w:themeColor="background1"/>
                <w:sz w:val="21"/>
                <w:szCs w:val="21"/>
              </w:rPr>
            </w:pPr>
            <w:r w:rsidRPr="006E77EF">
              <w:rPr>
                <w:color w:val="FFFFFF" w:themeColor="background1"/>
                <w:sz w:val="21"/>
                <w:szCs w:val="21"/>
              </w:rPr>
              <w:t xml:space="preserve">Literacy </w:t>
            </w:r>
            <w:r w:rsidRPr="006E77EF" w:rsidR="00902F4E">
              <w:rPr>
                <w:color w:val="FFFFFF" w:themeColor="background1"/>
                <w:sz w:val="21"/>
                <w:szCs w:val="21"/>
              </w:rPr>
              <w:t xml:space="preserve">– Writing </w:t>
            </w:r>
          </w:p>
        </w:tc>
        <w:tc>
          <w:tcPr>
            <w:tcW w:w="9217" w:type="dxa"/>
            <w:tcBorders>
              <w:bottom w:val="double" w:color="auto" w:sz="4" w:space="0"/>
            </w:tcBorders>
          </w:tcPr>
          <w:p w:rsidRPr="006E77EF" w:rsidR="00DD0237" w:rsidP="00DD0237" w:rsidRDefault="00DD0237" w14:paraId="7DA5882A" w14:textId="123366BE">
            <w:pPr>
              <w:tabs>
                <w:tab w:val="left" w:pos="2128"/>
              </w:tabs>
              <w:rPr>
                <w:sz w:val="18"/>
                <w:szCs w:val="18"/>
              </w:rPr>
            </w:pPr>
            <w:r w:rsidRPr="006E77EF">
              <w:rPr>
                <w:sz w:val="18"/>
                <w:szCs w:val="18"/>
              </w:rPr>
              <w:t xml:space="preserve">Children will write a recount, where they </w:t>
            </w:r>
            <w:r w:rsidRPr="006E77EF" w:rsidR="006E77EF">
              <w:rPr>
                <w:sz w:val="18"/>
                <w:szCs w:val="18"/>
              </w:rPr>
              <w:t xml:space="preserve">write about </w:t>
            </w:r>
            <w:r w:rsidRPr="006E77EF">
              <w:rPr>
                <w:sz w:val="18"/>
                <w:szCs w:val="18"/>
              </w:rPr>
              <w:t>something that has happened.</w:t>
            </w:r>
            <w:r w:rsidRPr="006E77EF">
              <w:rPr>
                <w:rFonts w:ascii="Times New Roman" w:hAnsi="Times New Roman" w:eastAsia="Times New Roman" w:cs="Times New Roman"/>
                <w:sz w:val="18"/>
                <w:szCs w:val="18"/>
                <w:lang w:eastAsia="en-GB"/>
              </w:rPr>
              <w:t xml:space="preserve"> </w:t>
            </w:r>
            <w:r w:rsidRPr="006E77EF">
              <w:rPr>
                <w:sz w:val="18"/>
                <w:szCs w:val="18"/>
              </w:rPr>
              <w:t xml:space="preserve">They will learn to use words like </w:t>
            </w:r>
            <w:r w:rsidRPr="006E77EF">
              <w:rPr>
                <w:i/>
                <w:iCs/>
                <w:sz w:val="18"/>
                <w:szCs w:val="18"/>
              </w:rPr>
              <w:t>first</w:t>
            </w:r>
            <w:r w:rsidRPr="006E77EF">
              <w:rPr>
                <w:sz w:val="18"/>
                <w:szCs w:val="18"/>
              </w:rPr>
              <w:t xml:space="preserve">, </w:t>
            </w:r>
            <w:r w:rsidRPr="006E77EF">
              <w:rPr>
                <w:i/>
                <w:iCs/>
                <w:sz w:val="18"/>
                <w:szCs w:val="18"/>
              </w:rPr>
              <w:t>next</w:t>
            </w:r>
            <w:r w:rsidRPr="006E77EF">
              <w:rPr>
                <w:sz w:val="18"/>
                <w:szCs w:val="18"/>
              </w:rPr>
              <w:t xml:space="preserve">, </w:t>
            </w:r>
            <w:r w:rsidRPr="006E77EF">
              <w:rPr>
                <w:i/>
                <w:iCs/>
                <w:sz w:val="18"/>
                <w:szCs w:val="18"/>
              </w:rPr>
              <w:t>then</w:t>
            </w:r>
            <w:r w:rsidRPr="006E77EF">
              <w:rPr>
                <w:sz w:val="18"/>
                <w:szCs w:val="18"/>
              </w:rPr>
              <w:t xml:space="preserve">, and </w:t>
            </w:r>
            <w:r w:rsidRPr="006E77EF">
              <w:rPr>
                <w:i/>
                <w:iCs/>
                <w:sz w:val="18"/>
                <w:szCs w:val="18"/>
              </w:rPr>
              <w:t>finally</w:t>
            </w:r>
            <w:r w:rsidRPr="006E77EF">
              <w:rPr>
                <w:sz w:val="18"/>
                <w:szCs w:val="18"/>
              </w:rPr>
              <w:t xml:space="preserve"> to tell the story in the right order. For example:</w:t>
            </w:r>
          </w:p>
          <w:p w:rsidRPr="006E77EF" w:rsidR="00DD0237" w:rsidP="00DD0237" w:rsidRDefault="00DD0237" w14:paraId="5265BEC6" w14:textId="3EC0E023">
            <w:pPr>
              <w:numPr>
                <w:ilvl w:val="0"/>
                <w:numId w:val="9"/>
              </w:numPr>
              <w:tabs>
                <w:tab w:val="left" w:pos="2128"/>
              </w:tabs>
              <w:rPr>
                <w:sz w:val="18"/>
                <w:szCs w:val="18"/>
              </w:rPr>
            </w:pPr>
            <w:r w:rsidRPr="006E77EF">
              <w:rPr>
                <w:b/>
                <w:bCs/>
                <w:sz w:val="18"/>
                <w:szCs w:val="18"/>
              </w:rPr>
              <w:t>First</w:t>
            </w:r>
            <w:r w:rsidRPr="006E77EF">
              <w:rPr>
                <w:sz w:val="18"/>
                <w:szCs w:val="18"/>
              </w:rPr>
              <w:t>, Gerald the giraffe wanted to dance.</w:t>
            </w:r>
          </w:p>
          <w:p w:rsidRPr="006E77EF" w:rsidR="00DD0237" w:rsidP="00DD0237" w:rsidRDefault="00DD0237" w14:paraId="2454942A" w14:textId="77777777">
            <w:pPr>
              <w:numPr>
                <w:ilvl w:val="0"/>
                <w:numId w:val="9"/>
              </w:numPr>
              <w:tabs>
                <w:tab w:val="left" w:pos="2128"/>
              </w:tabs>
              <w:rPr>
                <w:sz w:val="18"/>
                <w:szCs w:val="18"/>
              </w:rPr>
            </w:pPr>
            <w:r w:rsidRPr="006E77EF">
              <w:rPr>
                <w:b/>
                <w:bCs/>
                <w:sz w:val="18"/>
                <w:szCs w:val="18"/>
              </w:rPr>
              <w:t>Next</w:t>
            </w:r>
            <w:r w:rsidRPr="006E77EF">
              <w:rPr>
                <w:sz w:val="18"/>
                <w:szCs w:val="18"/>
              </w:rPr>
              <w:t>, he felt sad because the other animals laughed at him.</w:t>
            </w:r>
          </w:p>
          <w:p w:rsidRPr="006E77EF" w:rsidR="00DD0237" w:rsidP="00DD0237" w:rsidRDefault="00DD0237" w14:paraId="5BC4C7C1" w14:textId="77777777">
            <w:pPr>
              <w:numPr>
                <w:ilvl w:val="0"/>
                <w:numId w:val="9"/>
              </w:numPr>
              <w:tabs>
                <w:tab w:val="left" w:pos="2128"/>
              </w:tabs>
              <w:rPr>
                <w:sz w:val="18"/>
                <w:szCs w:val="18"/>
              </w:rPr>
            </w:pPr>
            <w:r w:rsidRPr="006E77EF">
              <w:rPr>
                <w:b/>
                <w:bCs/>
                <w:sz w:val="18"/>
                <w:szCs w:val="18"/>
              </w:rPr>
              <w:t>Finally</w:t>
            </w:r>
            <w:r w:rsidRPr="006E77EF">
              <w:rPr>
                <w:sz w:val="18"/>
                <w:szCs w:val="18"/>
              </w:rPr>
              <w:t>, Gerald found his own special way to dance and everyone joined in.</w:t>
            </w:r>
          </w:p>
          <w:p w:rsidRPr="006E77EF" w:rsidR="00F8023C" w:rsidP="00F3671A" w:rsidRDefault="00F8023C" w14:paraId="7DCF8136" w14:textId="27300F4E">
            <w:pPr>
              <w:tabs>
                <w:tab w:val="left" w:pos="2128"/>
              </w:tabs>
              <w:rPr>
                <w:sz w:val="18"/>
                <w:szCs w:val="18"/>
              </w:rPr>
            </w:pPr>
          </w:p>
        </w:tc>
        <w:tc>
          <w:tcPr>
            <w:tcW w:w="2170" w:type="dxa"/>
            <w:vMerge w:val="restart"/>
            <w:shd w:val="clear" w:color="auto" w:fill="6B948C"/>
          </w:tcPr>
          <w:p w:rsidRPr="00F3671A" w:rsidR="00F8023C" w:rsidP="00F3671A" w:rsidRDefault="00F8023C" w14:paraId="3E68CD57" w14:textId="7AD67CF1">
            <w:pPr>
              <w:tabs>
                <w:tab w:val="left" w:pos="2128"/>
              </w:tabs>
              <w:jc w:val="center"/>
              <w:rPr>
                <w:b/>
                <w:bCs/>
                <w:u w:val="single"/>
              </w:rPr>
            </w:pPr>
            <w:r w:rsidRPr="00F3671A">
              <w:rPr>
                <w:b/>
                <w:bCs/>
                <w:color w:val="FFFFFF" w:themeColor="background1"/>
                <w:u w:val="single"/>
              </w:rPr>
              <w:t>Core Text</w:t>
            </w:r>
          </w:p>
          <w:p w:rsidR="004262F7" w:rsidP="004262F7" w:rsidRDefault="00C85614" w14:paraId="092A51FA" w14:textId="3C9EB06F">
            <w:pPr>
              <w:tabs>
                <w:tab w:val="left" w:pos="2128"/>
              </w:tabs>
              <w:jc w:val="center"/>
              <w:rPr>
                <w:b/>
                <w:bCs/>
                <w:u w:val="single"/>
              </w:rPr>
            </w:pPr>
            <w:r>
              <w:rPr>
                <w:noProof/>
              </w:rPr>
              <w:drawing>
                <wp:anchor distT="0" distB="0" distL="114300" distR="114300" simplePos="0" relativeHeight="251665408" behindDoc="1" locked="0" layoutInCell="1" allowOverlap="1" wp14:anchorId="65764F2D" wp14:editId="405B928C">
                  <wp:simplePos x="0" y="0"/>
                  <wp:positionH relativeFrom="column">
                    <wp:posOffset>413385</wp:posOffset>
                  </wp:positionH>
                  <wp:positionV relativeFrom="paragraph">
                    <wp:posOffset>1068705</wp:posOffset>
                  </wp:positionV>
                  <wp:extent cx="732155" cy="906780"/>
                  <wp:effectExtent l="0" t="0" r="0" b="7620"/>
                  <wp:wrapTight wrapText="bothSides">
                    <wp:wrapPolygon edited="0">
                      <wp:start x="0" y="0"/>
                      <wp:lineTo x="0" y="21328"/>
                      <wp:lineTo x="20794" y="21328"/>
                      <wp:lineTo x="20794" y="0"/>
                      <wp:lineTo x="0" y="0"/>
                    </wp:wrapPolygon>
                  </wp:wrapTight>
                  <wp:docPr id="208237544" name="Picture 2" descr="Giraffes Can't Dance by Giles Andreae (English) Hardcover Book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raffes Can't Dance by Giles Andreae (English) Hardcover Book Fre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215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1971EF67" wp14:editId="7B9FE686">
                  <wp:simplePos x="0" y="0"/>
                  <wp:positionH relativeFrom="column">
                    <wp:posOffset>208915</wp:posOffset>
                  </wp:positionH>
                  <wp:positionV relativeFrom="paragraph">
                    <wp:posOffset>161925</wp:posOffset>
                  </wp:positionV>
                  <wp:extent cx="835660" cy="838200"/>
                  <wp:effectExtent l="0" t="0" r="2540" b="0"/>
                  <wp:wrapTight wrapText="bothSides">
                    <wp:wrapPolygon edited="0">
                      <wp:start x="0" y="0"/>
                      <wp:lineTo x="0" y="21109"/>
                      <wp:lineTo x="21173" y="21109"/>
                      <wp:lineTo x="21173" y="0"/>
                      <wp:lineTo x="0" y="0"/>
                    </wp:wrapPolygon>
                  </wp:wrapTight>
                  <wp:docPr id="229165247" name="Picture 7" descr="Incredible You (Hardcover) | AB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credible You (Hardcover) | ABRAM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566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F3671A" w:rsidR="00F8023C" w:rsidP="004262F7" w:rsidRDefault="00C85614" w14:paraId="1C9CF7D2" w14:textId="245B19A2">
            <w:pPr>
              <w:tabs>
                <w:tab w:val="left" w:pos="2128"/>
              </w:tabs>
              <w:jc w:val="center"/>
              <w:rPr>
                <w:b/>
                <w:bCs/>
                <w:u w:val="single"/>
              </w:rPr>
            </w:pPr>
            <w:r>
              <w:rPr>
                <w:noProof/>
              </w:rPr>
              <w:drawing>
                <wp:anchor distT="0" distB="0" distL="114300" distR="114300" simplePos="0" relativeHeight="251673600" behindDoc="1" locked="0" layoutInCell="1" allowOverlap="1" wp14:anchorId="2CA88541" wp14:editId="1C837EB0">
                  <wp:simplePos x="0" y="0"/>
                  <wp:positionH relativeFrom="column">
                    <wp:posOffset>-6350</wp:posOffset>
                  </wp:positionH>
                  <wp:positionV relativeFrom="paragraph">
                    <wp:posOffset>2062480</wp:posOffset>
                  </wp:positionV>
                  <wp:extent cx="680720" cy="876300"/>
                  <wp:effectExtent l="0" t="0" r="5080" b="0"/>
                  <wp:wrapTight wrapText="bothSides">
                    <wp:wrapPolygon edited="0">
                      <wp:start x="0" y="0"/>
                      <wp:lineTo x="0" y="21130"/>
                      <wp:lineTo x="21157" y="21130"/>
                      <wp:lineTo x="21157" y="0"/>
                      <wp:lineTo x="0" y="0"/>
                    </wp:wrapPolygon>
                  </wp:wrapTight>
                  <wp:docPr id="423077204" name="Picture 3" descr="After The Fall Dan Santat | Humpty dumpty, After the fall, Picture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ter The Fall Dan Santat | Humpty dumpty, After the fall, Picture boo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072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44826B98" wp14:editId="0B92EC54">
                  <wp:simplePos x="0" y="0"/>
                  <wp:positionH relativeFrom="column">
                    <wp:posOffset>631190</wp:posOffset>
                  </wp:positionH>
                  <wp:positionV relativeFrom="paragraph">
                    <wp:posOffset>1186180</wp:posOffset>
                  </wp:positionV>
                  <wp:extent cx="634365" cy="838200"/>
                  <wp:effectExtent l="0" t="0" r="0" b="0"/>
                  <wp:wrapTight wrapText="bothSides">
                    <wp:wrapPolygon edited="0">
                      <wp:start x="0" y="0"/>
                      <wp:lineTo x="0" y="21109"/>
                      <wp:lineTo x="20757" y="21109"/>
                      <wp:lineTo x="20757" y="0"/>
                      <wp:lineTo x="0" y="0"/>
                    </wp:wrapPolygon>
                  </wp:wrapTight>
                  <wp:docPr id="1589548270" name="Picture 1" descr="Oh, the Places You'll Go! (Hardcover) - Walmart.com | Classic childre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 the Places You'll Go! (Hardcover) - Walmart.com | Classic children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436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4E3CFDA5" wp14:editId="126D70F4">
                  <wp:simplePos x="0" y="0"/>
                  <wp:positionH relativeFrom="column">
                    <wp:posOffset>-50165</wp:posOffset>
                  </wp:positionH>
                  <wp:positionV relativeFrom="paragraph">
                    <wp:posOffset>683260</wp:posOffset>
                  </wp:positionV>
                  <wp:extent cx="681355" cy="829310"/>
                  <wp:effectExtent l="0" t="0" r="4445" b="8890"/>
                  <wp:wrapTight wrapText="bothSides">
                    <wp:wrapPolygon edited="0">
                      <wp:start x="0" y="0"/>
                      <wp:lineTo x="0" y="21335"/>
                      <wp:lineTo x="21137" y="21335"/>
                      <wp:lineTo x="21137" y="0"/>
                      <wp:lineTo x="0" y="0"/>
                    </wp:wrapPolygon>
                  </wp:wrapTight>
                  <wp:docPr id="1173934011" name="Picture 4" descr="The Bad Seed :HarperCollin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Bad Seed :HarperCollins Austral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135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8023C" w:rsidTr="004262F7" w14:paraId="642BAEE2" w14:textId="77777777">
        <w:trPr>
          <w:trHeight w:val="835"/>
        </w:trPr>
        <w:tc>
          <w:tcPr>
            <w:tcW w:w="502" w:type="dxa"/>
            <w:vMerge/>
            <w:shd w:val="clear" w:color="auto" w:fill="6B948C"/>
            <w:textDirection w:val="btLr"/>
          </w:tcPr>
          <w:p w:rsidRPr="00F3671A" w:rsidR="00F8023C" w:rsidP="00F3671A" w:rsidRDefault="00F8023C" w14:paraId="448E8F86" w14:textId="77777777">
            <w:pPr>
              <w:tabs>
                <w:tab w:val="left" w:pos="2128"/>
              </w:tabs>
              <w:ind w:left="113" w:right="113"/>
              <w:jc w:val="center"/>
              <w:rPr>
                <w:b/>
                <w:bCs/>
                <w:color w:val="FFFFFF" w:themeColor="background1"/>
                <w:u w:val="single"/>
              </w:rPr>
            </w:pPr>
          </w:p>
        </w:tc>
        <w:tc>
          <w:tcPr>
            <w:tcW w:w="2892" w:type="dxa"/>
            <w:shd w:val="clear" w:color="auto" w:fill="6B948C"/>
          </w:tcPr>
          <w:p w:rsidRPr="006E77EF" w:rsidR="00F8023C" w:rsidP="009D1F73" w:rsidRDefault="00902F4E" w14:paraId="2C24EEB5" w14:textId="6BB2BAB5">
            <w:pPr>
              <w:tabs>
                <w:tab w:val="left" w:pos="2128"/>
              </w:tabs>
              <w:rPr>
                <w:color w:val="FFFFFF" w:themeColor="background1"/>
                <w:sz w:val="21"/>
                <w:szCs w:val="21"/>
              </w:rPr>
            </w:pPr>
            <w:r w:rsidRPr="006E77EF">
              <w:rPr>
                <w:color w:val="FFFFFF" w:themeColor="background1"/>
                <w:sz w:val="21"/>
                <w:szCs w:val="21"/>
              </w:rPr>
              <w:t xml:space="preserve">Literacy - </w:t>
            </w:r>
            <w:r w:rsidRPr="006E77EF" w:rsidR="00F8023C">
              <w:rPr>
                <w:color w:val="FFFFFF" w:themeColor="background1"/>
                <w:sz w:val="21"/>
                <w:szCs w:val="21"/>
              </w:rPr>
              <w:t xml:space="preserve">Reading </w:t>
            </w:r>
            <w:r w:rsidRPr="006E77EF" w:rsidR="00E01F29">
              <w:rPr>
                <w:color w:val="FFFFFF" w:themeColor="background1"/>
                <w:sz w:val="21"/>
                <w:szCs w:val="21"/>
              </w:rPr>
              <w:t>&amp; Phonics</w:t>
            </w:r>
          </w:p>
        </w:tc>
        <w:tc>
          <w:tcPr>
            <w:tcW w:w="9217" w:type="dxa"/>
            <w:tcBorders>
              <w:top w:val="double" w:color="auto" w:sz="4" w:space="0"/>
              <w:bottom w:val="double" w:color="auto" w:sz="4" w:space="0"/>
            </w:tcBorders>
          </w:tcPr>
          <w:p w:rsidRPr="006E77EF" w:rsidR="00DD0237" w:rsidP="00DD0237" w:rsidRDefault="00DD0237" w14:paraId="451F2355" w14:textId="0ED30D52">
            <w:pPr>
              <w:tabs>
                <w:tab w:val="left" w:pos="2128"/>
              </w:tabs>
              <w:rPr>
                <w:sz w:val="18"/>
                <w:szCs w:val="18"/>
              </w:rPr>
            </w:pPr>
            <w:r w:rsidRPr="006E77EF">
              <w:rPr>
                <w:sz w:val="18"/>
                <w:szCs w:val="18"/>
              </w:rPr>
              <w:t xml:space="preserve">During </w:t>
            </w:r>
            <w:r w:rsidRPr="006E77EF" w:rsidR="006E77EF">
              <w:rPr>
                <w:sz w:val="18"/>
                <w:szCs w:val="18"/>
              </w:rPr>
              <w:t>the s</w:t>
            </w:r>
            <w:r w:rsidRPr="006E77EF">
              <w:rPr>
                <w:sz w:val="18"/>
                <w:szCs w:val="18"/>
              </w:rPr>
              <w:t>ummer</w:t>
            </w:r>
            <w:r w:rsidRPr="006E77EF" w:rsidR="006E77EF">
              <w:rPr>
                <w:sz w:val="18"/>
                <w:szCs w:val="18"/>
              </w:rPr>
              <w:t xml:space="preserve"> term</w:t>
            </w:r>
            <w:r w:rsidRPr="006E77EF">
              <w:rPr>
                <w:sz w:val="18"/>
                <w:szCs w:val="18"/>
              </w:rPr>
              <w:t>, Reception will continue to consolidate their phase 3 sounds through their phase 4 learning. They will read familiar words with the suffixes -s, -es,-ing and -ed and reading cvvc</w:t>
            </w:r>
            <w:r w:rsidRPr="006E77EF" w:rsidR="006E77EF">
              <w:rPr>
                <w:sz w:val="18"/>
                <w:szCs w:val="18"/>
              </w:rPr>
              <w:t xml:space="preserve"> words.</w:t>
            </w:r>
          </w:p>
          <w:p w:rsidRPr="006E77EF" w:rsidR="00F8023C" w:rsidP="00F3671A" w:rsidRDefault="00F8023C" w14:paraId="1FE6663B" w14:textId="77777777">
            <w:pPr>
              <w:tabs>
                <w:tab w:val="left" w:pos="2128"/>
              </w:tabs>
              <w:rPr>
                <w:sz w:val="18"/>
                <w:szCs w:val="18"/>
              </w:rPr>
            </w:pPr>
          </w:p>
        </w:tc>
        <w:tc>
          <w:tcPr>
            <w:tcW w:w="2170" w:type="dxa"/>
            <w:vMerge/>
            <w:shd w:val="clear" w:color="auto" w:fill="6B948C"/>
          </w:tcPr>
          <w:p w:rsidRPr="00F3671A" w:rsidR="00F8023C" w:rsidP="00163FAC" w:rsidRDefault="00F8023C" w14:paraId="64EC9C0E" w14:textId="6747893D">
            <w:pPr>
              <w:tabs>
                <w:tab w:val="left" w:pos="2128"/>
              </w:tabs>
              <w:rPr>
                <w:b/>
                <w:bCs/>
                <w:color w:val="FFFFFF" w:themeColor="background1"/>
                <w:u w:val="single"/>
              </w:rPr>
            </w:pPr>
          </w:p>
        </w:tc>
      </w:tr>
      <w:tr w:rsidR="00F8023C" w:rsidTr="004262F7" w14:paraId="08E19959" w14:textId="77777777">
        <w:trPr>
          <w:trHeight w:val="780"/>
        </w:trPr>
        <w:tc>
          <w:tcPr>
            <w:tcW w:w="502" w:type="dxa"/>
            <w:vMerge/>
            <w:shd w:val="clear" w:color="auto" w:fill="6B948C"/>
          </w:tcPr>
          <w:p w:rsidR="00F8023C" w:rsidP="00F3671A" w:rsidRDefault="00F8023C" w14:paraId="62E4D5B6" w14:textId="77777777">
            <w:pPr>
              <w:tabs>
                <w:tab w:val="left" w:pos="2128"/>
              </w:tabs>
            </w:pPr>
          </w:p>
        </w:tc>
        <w:tc>
          <w:tcPr>
            <w:tcW w:w="2892" w:type="dxa"/>
            <w:shd w:val="clear" w:color="auto" w:fill="6B948C"/>
          </w:tcPr>
          <w:p w:rsidRPr="006E77EF" w:rsidR="00F8023C" w:rsidP="00F3671A" w:rsidRDefault="00F8023C" w14:paraId="7FE78154" w14:textId="77777777">
            <w:pPr>
              <w:tabs>
                <w:tab w:val="left" w:pos="2128"/>
              </w:tabs>
              <w:rPr>
                <w:color w:val="FFFFFF" w:themeColor="background1"/>
                <w:sz w:val="21"/>
                <w:szCs w:val="21"/>
              </w:rPr>
            </w:pPr>
            <w:r w:rsidRPr="006E77EF">
              <w:rPr>
                <w:color w:val="FFFFFF" w:themeColor="background1"/>
                <w:sz w:val="21"/>
                <w:szCs w:val="21"/>
              </w:rPr>
              <w:t>Maths</w:t>
            </w:r>
          </w:p>
        </w:tc>
        <w:tc>
          <w:tcPr>
            <w:tcW w:w="9217" w:type="dxa"/>
            <w:tcBorders>
              <w:top w:val="double" w:color="auto" w:sz="4" w:space="0"/>
              <w:bottom w:val="double" w:color="auto" w:sz="4" w:space="0"/>
            </w:tcBorders>
          </w:tcPr>
          <w:p w:rsidRPr="006E77EF" w:rsidR="00DD0237" w:rsidP="00DD0237" w:rsidRDefault="00DD0237" w14:paraId="6357D9F5" w14:textId="25BFDFF0">
            <w:pPr>
              <w:tabs>
                <w:tab w:val="left" w:pos="2128"/>
              </w:tabs>
              <w:rPr>
                <w:sz w:val="18"/>
                <w:szCs w:val="18"/>
              </w:rPr>
            </w:pPr>
            <w:r w:rsidRPr="006E77EF">
              <w:rPr>
                <w:sz w:val="18"/>
                <w:szCs w:val="18"/>
              </w:rPr>
              <w:t xml:space="preserve">In Maths, Reception will look at numbers beyond 20, the beginnings of addition and subtraction and will further develop their knowledge of shapes by creating pictures using 2D shapes they already know. </w:t>
            </w:r>
          </w:p>
          <w:p w:rsidRPr="006E77EF" w:rsidR="00F8023C" w:rsidP="00F8023C" w:rsidRDefault="00F8023C" w14:paraId="6F596807" w14:textId="77777777">
            <w:pPr>
              <w:tabs>
                <w:tab w:val="left" w:pos="2128"/>
              </w:tabs>
              <w:rPr>
                <w:sz w:val="18"/>
                <w:szCs w:val="18"/>
              </w:rPr>
            </w:pPr>
          </w:p>
        </w:tc>
        <w:tc>
          <w:tcPr>
            <w:tcW w:w="2170" w:type="dxa"/>
            <w:vMerge/>
          </w:tcPr>
          <w:p w:rsidR="00F8023C" w:rsidP="00F3671A" w:rsidRDefault="00F8023C" w14:paraId="53F8BFC4" w14:textId="77777777">
            <w:pPr>
              <w:tabs>
                <w:tab w:val="left" w:pos="2128"/>
              </w:tabs>
            </w:pPr>
          </w:p>
        </w:tc>
      </w:tr>
      <w:tr w:rsidR="00F8023C" w:rsidTr="004262F7" w14:paraId="70EA2205" w14:textId="77777777">
        <w:trPr>
          <w:trHeight w:val="780"/>
        </w:trPr>
        <w:tc>
          <w:tcPr>
            <w:tcW w:w="502" w:type="dxa"/>
            <w:vMerge/>
            <w:shd w:val="clear" w:color="auto" w:fill="6B948C"/>
          </w:tcPr>
          <w:p w:rsidR="00F8023C" w:rsidP="00F3671A" w:rsidRDefault="00F8023C" w14:paraId="51C4A853" w14:textId="77777777">
            <w:pPr>
              <w:tabs>
                <w:tab w:val="left" w:pos="2128"/>
              </w:tabs>
            </w:pPr>
          </w:p>
        </w:tc>
        <w:tc>
          <w:tcPr>
            <w:tcW w:w="2892" w:type="dxa"/>
            <w:shd w:val="clear" w:color="auto" w:fill="6B948C"/>
          </w:tcPr>
          <w:p w:rsidRPr="006E77EF" w:rsidR="00F8023C" w:rsidP="00F3671A" w:rsidRDefault="00757733" w14:paraId="007A4C73" w14:textId="6EAD56C5">
            <w:pPr>
              <w:tabs>
                <w:tab w:val="left" w:pos="2128"/>
              </w:tabs>
              <w:rPr>
                <w:color w:val="FFFFFF" w:themeColor="background1"/>
                <w:sz w:val="21"/>
                <w:szCs w:val="21"/>
              </w:rPr>
            </w:pPr>
            <w:r w:rsidRPr="006E77EF">
              <w:rPr>
                <w:color w:val="FFFFFF" w:themeColor="background1"/>
                <w:sz w:val="21"/>
                <w:szCs w:val="21"/>
              </w:rPr>
              <w:t>Understanding the World</w:t>
            </w:r>
          </w:p>
        </w:tc>
        <w:tc>
          <w:tcPr>
            <w:tcW w:w="9217" w:type="dxa"/>
            <w:tcBorders>
              <w:top w:val="double" w:color="auto" w:sz="4" w:space="0"/>
              <w:bottom w:val="double" w:color="auto" w:sz="4" w:space="0"/>
            </w:tcBorders>
          </w:tcPr>
          <w:p w:rsidRPr="006E77EF" w:rsidR="00DD0237" w:rsidP="00DD0237" w:rsidRDefault="00DD0237" w14:paraId="0C09E3CF" w14:textId="7CF8C2E8">
            <w:pPr>
              <w:tabs>
                <w:tab w:val="left" w:pos="2128"/>
              </w:tabs>
              <w:rPr>
                <w:sz w:val="18"/>
                <w:szCs w:val="18"/>
              </w:rPr>
            </w:pPr>
            <w:r w:rsidRPr="006E77EF">
              <w:rPr>
                <w:sz w:val="18"/>
                <w:szCs w:val="18"/>
              </w:rPr>
              <w:t xml:space="preserve">Reception will be revisiting their understanding the world learning this year through their key texts. They will look at materials, different countries and habitats and growing through planting seeds. </w:t>
            </w:r>
          </w:p>
          <w:p w:rsidRPr="006E77EF" w:rsidR="00F8023C" w:rsidP="00F3671A" w:rsidRDefault="00F8023C" w14:paraId="6ED39883" w14:textId="77777777">
            <w:pPr>
              <w:tabs>
                <w:tab w:val="left" w:pos="2128"/>
              </w:tabs>
              <w:rPr>
                <w:sz w:val="18"/>
                <w:szCs w:val="18"/>
              </w:rPr>
            </w:pPr>
          </w:p>
        </w:tc>
        <w:tc>
          <w:tcPr>
            <w:tcW w:w="2170" w:type="dxa"/>
            <w:vMerge/>
          </w:tcPr>
          <w:p w:rsidR="00F8023C" w:rsidP="00F3671A" w:rsidRDefault="00F8023C" w14:paraId="468ED765" w14:textId="77777777">
            <w:pPr>
              <w:tabs>
                <w:tab w:val="left" w:pos="2128"/>
              </w:tabs>
            </w:pPr>
          </w:p>
        </w:tc>
      </w:tr>
      <w:tr w:rsidR="00F8023C" w:rsidTr="004262F7" w14:paraId="6DB834E3" w14:textId="77777777">
        <w:trPr>
          <w:trHeight w:val="780"/>
        </w:trPr>
        <w:tc>
          <w:tcPr>
            <w:tcW w:w="502" w:type="dxa"/>
            <w:vMerge/>
            <w:shd w:val="clear" w:color="auto" w:fill="6B948C"/>
          </w:tcPr>
          <w:p w:rsidR="00F8023C" w:rsidP="00F3671A" w:rsidRDefault="00F8023C" w14:paraId="6127FBF9" w14:textId="77777777">
            <w:pPr>
              <w:tabs>
                <w:tab w:val="left" w:pos="2128"/>
              </w:tabs>
            </w:pPr>
          </w:p>
        </w:tc>
        <w:tc>
          <w:tcPr>
            <w:tcW w:w="2892" w:type="dxa"/>
            <w:shd w:val="clear" w:color="auto" w:fill="6B948C"/>
          </w:tcPr>
          <w:p w:rsidRPr="006E77EF" w:rsidR="00F8023C" w:rsidP="00F3671A" w:rsidRDefault="00865845" w14:paraId="55FA5759" w14:textId="394CE188">
            <w:pPr>
              <w:tabs>
                <w:tab w:val="left" w:pos="2128"/>
              </w:tabs>
              <w:rPr>
                <w:color w:val="FFFFFF" w:themeColor="background1"/>
                <w:sz w:val="21"/>
                <w:szCs w:val="21"/>
              </w:rPr>
            </w:pPr>
            <w:r w:rsidRPr="006E77EF">
              <w:rPr>
                <w:color w:val="FFFFFF" w:themeColor="background1"/>
                <w:sz w:val="21"/>
                <w:szCs w:val="21"/>
              </w:rPr>
              <w:t xml:space="preserve">Expressive Art and Design </w:t>
            </w:r>
            <w:r w:rsidRPr="006E77EF" w:rsidR="00F8023C">
              <w:rPr>
                <w:color w:val="FFFFFF" w:themeColor="background1"/>
                <w:sz w:val="21"/>
                <w:szCs w:val="21"/>
              </w:rPr>
              <w:t xml:space="preserve"> </w:t>
            </w:r>
          </w:p>
        </w:tc>
        <w:tc>
          <w:tcPr>
            <w:tcW w:w="9217" w:type="dxa"/>
            <w:tcBorders>
              <w:top w:val="double" w:color="auto" w:sz="4" w:space="0"/>
              <w:bottom w:val="double" w:color="auto" w:sz="4" w:space="0"/>
            </w:tcBorders>
          </w:tcPr>
          <w:p w:rsidRPr="006E77EF" w:rsidR="00DD0237" w:rsidP="00DD0237" w:rsidRDefault="00DD0237" w14:paraId="0896DCBB" w14:textId="1644435D">
            <w:pPr>
              <w:tabs>
                <w:tab w:val="left" w:pos="2128"/>
              </w:tabs>
              <w:rPr>
                <w:sz w:val="18"/>
                <w:szCs w:val="18"/>
              </w:rPr>
            </w:pPr>
            <w:r w:rsidRPr="006E77EF">
              <w:rPr>
                <w:sz w:val="18"/>
                <w:szCs w:val="18"/>
              </w:rPr>
              <w:t xml:space="preserve">During this half term Reception children will have the opportunity to manipulate materials for a planned effect. They will also be encouraged to join in with songs and learn through rhymes. In continuous provision, children will be able to explore joining materials and create artwork related to their texts. </w:t>
            </w:r>
          </w:p>
          <w:p w:rsidRPr="006E77EF" w:rsidR="00F8023C" w:rsidP="00F3671A" w:rsidRDefault="00F8023C" w14:paraId="7FF5CDA4" w14:textId="77777777">
            <w:pPr>
              <w:tabs>
                <w:tab w:val="left" w:pos="2128"/>
              </w:tabs>
              <w:rPr>
                <w:sz w:val="18"/>
                <w:szCs w:val="18"/>
              </w:rPr>
            </w:pPr>
          </w:p>
        </w:tc>
        <w:tc>
          <w:tcPr>
            <w:tcW w:w="2170" w:type="dxa"/>
            <w:vMerge/>
          </w:tcPr>
          <w:p w:rsidR="00F8023C" w:rsidP="00F3671A" w:rsidRDefault="00F8023C" w14:paraId="13DF0464" w14:textId="77777777">
            <w:pPr>
              <w:tabs>
                <w:tab w:val="left" w:pos="2128"/>
              </w:tabs>
            </w:pPr>
          </w:p>
        </w:tc>
      </w:tr>
      <w:tr w:rsidR="00F8023C" w:rsidTr="004262F7" w14:paraId="4A37F975" w14:textId="77777777">
        <w:trPr>
          <w:trHeight w:val="780"/>
        </w:trPr>
        <w:tc>
          <w:tcPr>
            <w:tcW w:w="502" w:type="dxa"/>
            <w:vMerge/>
            <w:shd w:val="clear" w:color="auto" w:fill="6B948C"/>
          </w:tcPr>
          <w:p w:rsidR="00F8023C" w:rsidP="00F3671A" w:rsidRDefault="00F8023C" w14:paraId="4ED1CA05" w14:textId="77777777">
            <w:pPr>
              <w:tabs>
                <w:tab w:val="left" w:pos="2128"/>
              </w:tabs>
            </w:pPr>
          </w:p>
        </w:tc>
        <w:tc>
          <w:tcPr>
            <w:tcW w:w="2892" w:type="dxa"/>
            <w:shd w:val="clear" w:color="auto" w:fill="6B948C"/>
          </w:tcPr>
          <w:p w:rsidRPr="006E77EF" w:rsidR="00F8023C" w:rsidP="00F3671A" w:rsidRDefault="004D7A83" w14:paraId="61400EAF" w14:textId="238462D9">
            <w:pPr>
              <w:tabs>
                <w:tab w:val="left" w:pos="2128"/>
              </w:tabs>
              <w:rPr>
                <w:color w:val="FFFFFF" w:themeColor="background1"/>
                <w:sz w:val="21"/>
                <w:szCs w:val="21"/>
              </w:rPr>
            </w:pPr>
            <w:r w:rsidRPr="006E77EF">
              <w:rPr>
                <w:color w:val="FFFFFF" w:themeColor="background1"/>
                <w:sz w:val="21"/>
                <w:szCs w:val="21"/>
              </w:rPr>
              <w:t xml:space="preserve">Personal, </w:t>
            </w:r>
            <w:r w:rsidRPr="006E77EF" w:rsidR="007F3369">
              <w:rPr>
                <w:color w:val="FFFFFF" w:themeColor="background1"/>
                <w:sz w:val="21"/>
                <w:szCs w:val="21"/>
              </w:rPr>
              <w:t xml:space="preserve">Social, </w:t>
            </w:r>
            <w:r w:rsidRPr="006E77EF">
              <w:rPr>
                <w:color w:val="FFFFFF" w:themeColor="background1"/>
                <w:sz w:val="21"/>
                <w:szCs w:val="21"/>
              </w:rPr>
              <w:t>Emotional</w:t>
            </w:r>
            <w:r w:rsidRPr="006E77EF" w:rsidR="007F3369">
              <w:rPr>
                <w:color w:val="FFFFFF" w:themeColor="background1"/>
                <w:sz w:val="21"/>
                <w:szCs w:val="21"/>
              </w:rPr>
              <w:t xml:space="preserve"> Development </w:t>
            </w:r>
          </w:p>
        </w:tc>
        <w:tc>
          <w:tcPr>
            <w:tcW w:w="9217" w:type="dxa"/>
            <w:tcBorders>
              <w:top w:val="double" w:color="auto" w:sz="4" w:space="0"/>
              <w:bottom w:val="double" w:color="auto" w:sz="4" w:space="0"/>
            </w:tcBorders>
          </w:tcPr>
          <w:p w:rsidRPr="006E77EF" w:rsidR="00DD0237" w:rsidP="00DD0237" w:rsidRDefault="00DD0237" w14:paraId="48F80A08" w14:textId="0D7AB1BC">
            <w:pPr>
              <w:tabs>
                <w:tab w:val="left" w:pos="2128"/>
              </w:tabs>
              <w:rPr>
                <w:sz w:val="18"/>
                <w:szCs w:val="18"/>
              </w:rPr>
            </w:pPr>
            <w:r w:rsidRPr="006E77EF">
              <w:rPr>
                <w:sz w:val="18"/>
                <w:szCs w:val="18"/>
              </w:rPr>
              <w:t xml:space="preserve">During this half term children will continue to demonstrate friendly behaviour, initiate conversations and consolidate good relationships with peers and adults. Reception will continue to understand and follow behaviour expectations in the classroom. Children will develop confidence when talking to other children when playing and will talk confidently during carpet sessions. </w:t>
            </w:r>
          </w:p>
          <w:p w:rsidRPr="006E77EF" w:rsidR="00F8023C" w:rsidP="00F3671A" w:rsidRDefault="00F8023C" w14:paraId="71804CDA" w14:textId="079E5A0B">
            <w:pPr>
              <w:tabs>
                <w:tab w:val="left" w:pos="2128"/>
              </w:tabs>
              <w:rPr>
                <w:sz w:val="18"/>
                <w:szCs w:val="18"/>
              </w:rPr>
            </w:pPr>
          </w:p>
        </w:tc>
        <w:tc>
          <w:tcPr>
            <w:tcW w:w="2170" w:type="dxa"/>
            <w:vMerge/>
          </w:tcPr>
          <w:p w:rsidR="00F8023C" w:rsidP="00F3671A" w:rsidRDefault="00F8023C" w14:paraId="62113C02" w14:textId="77777777">
            <w:pPr>
              <w:tabs>
                <w:tab w:val="left" w:pos="2128"/>
              </w:tabs>
            </w:pPr>
          </w:p>
        </w:tc>
      </w:tr>
      <w:tr w:rsidR="00F8023C" w:rsidTr="004262F7" w14:paraId="5D980CA2" w14:textId="77777777">
        <w:trPr>
          <w:trHeight w:val="780"/>
        </w:trPr>
        <w:tc>
          <w:tcPr>
            <w:tcW w:w="502" w:type="dxa"/>
            <w:vMerge/>
            <w:shd w:val="clear" w:color="auto" w:fill="6B948C"/>
          </w:tcPr>
          <w:p w:rsidR="00F8023C" w:rsidP="00F3671A" w:rsidRDefault="00F8023C" w14:paraId="6069EA73" w14:textId="77777777">
            <w:pPr>
              <w:tabs>
                <w:tab w:val="left" w:pos="2128"/>
              </w:tabs>
            </w:pPr>
          </w:p>
        </w:tc>
        <w:tc>
          <w:tcPr>
            <w:tcW w:w="2892" w:type="dxa"/>
            <w:shd w:val="clear" w:color="auto" w:fill="6B948C"/>
          </w:tcPr>
          <w:p w:rsidRPr="006E77EF" w:rsidR="00F8023C" w:rsidP="00F3671A" w:rsidRDefault="006365FC" w14:paraId="5A541BA9" w14:textId="0062640A">
            <w:pPr>
              <w:tabs>
                <w:tab w:val="left" w:pos="2128"/>
              </w:tabs>
              <w:rPr>
                <w:color w:val="FFFFFF" w:themeColor="background1"/>
                <w:sz w:val="21"/>
                <w:szCs w:val="21"/>
              </w:rPr>
            </w:pPr>
            <w:r w:rsidRPr="006E77EF">
              <w:rPr>
                <w:color w:val="FFFFFF" w:themeColor="background1"/>
                <w:sz w:val="21"/>
                <w:szCs w:val="21"/>
              </w:rPr>
              <w:t xml:space="preserve">Physical Development </w:t>
            </w:r>
          </w:p>
        </w:tc>
        <w:tc>
          <w:tcPr>
            <w:tcW w:w="9217" w:type="dxa"/>
            <w:tcBorders>
              <w:top w:val="double" w:color="auto" w:sz="4" w:space="0"/>
              <w:bottom w:val="double" w:color="auto" w:sz="4" w:space="0"/>
            </w:tcBorders>
          </w:tcPr>
          <w:p w:rsidRPr="006E77EF" w:rsidR="00DD0237" w:rsidP="00C85614" w:rsidRDefault="00DD0237" w14:paraId="676CDF84" w14:textId="77777777">
            <w:pPr>
              <w:tabs>
                <w:tab w:val="left" w:pos="2128"/>
              </w:tabs>
              <w:rPr>
                <w:sz w:val="18"/>
                <w:szCs w:val="18"/>
              </w:rPr>
            </w:pPr>
            <w:r w:rsidRPr="006E77EF">
              <w:rPr>
                <w:sz w:val="18"/>
                <w:szCs w:val="18"/>
              </w:rPr>
              <w:t xml:space="preserve">We will be focusing on developing the children's athletic stills through sports day. In their PE sessions children will learn associated skills for running, jumping and using different obstacles to complete an obstacle course. </w:t>
            </w:r>
          </w:p>
          <w:p w:rsidRPr="006E77EF" w:rsidR="00F8023C" w:rsidP="00F3671A" w:rsidRDefault="00F8023C" w14:paraId="67B61316" w14:textId="77777777">
            <w:pPr>
              <w:tabs>
                <w:tab w:val="left" w:pos="2128"/>
              </w:tabs>
              <w:rPr>
                <w:sz w:val="18"/>
                <w:szCs w:val="18"/>
              </w:rPr>
            </w:pPr>
          </w:p>
        </w:tc>
        <w:tc>
          <w:tcPr>
            <w:tcW w:w="2170" w:type="dxa"/>
            <w:vMerge/>
          </w:tcPr>
          <w:p w:rsidR="00F8023C" w:rsidP="00F3671A" w:rsidRDefault="00F8023C" w14:paraId="4F071406" w14:textId="77777777">
            <w:pPr>
              <w:tabs>
                <w:tab w:val="left" w:pos="2128"/>
              </w:tabs>
            </w:pPr>
          </w:p>
        </w:tc>
      </w:tr>
      <w:tr w:rsidR="00B07DC3" w:rsidTr="004262F7" w14:paraId="2C6167E0" w14:textId="77777777">
        <w:trPr>
          <w:trHeight w:val="770"/>
        </w:trPr>
        <w:tc>
          <w:tcPr>
            <w:tcW w:w="502" w:type="dxa"/>
            <w:vMerge/>
            <w:shd w:val="clear" w:color="auto" w:fill="6B948C"/>
          </w:tcPr>
          <w:p w:rsidR="00B07DC3" w:rsidP="00F3671A" w:rsidRDefault="00B07DC3" w14:paraId="2D29969E" w14:textId="77777777">
            <w:pPr>
              <w:tabs>
                <w:tab w:val="left" w:pos="2128"/>
              </w:tabs>
            </w:pPr>
          </w:p>
        </w:tc>
        <w:tc>
          <w:tcPr>
            <w:tcW w:w="2892" w:type="dxa"/>
            <w:shd w:val="clear" w:color="auto" w:fill="6B948C"/>
          </w:tcPr>
          <w:p w:rsidRPr="00391233" w:rsidR="00B07DC3" w:rsidP="00F3671A" w:rsidRDefault="00B07DC3" w14:paraId="2F83F73A" w14:textId="7FB7A409">
            <w:pPr>
              <w:tabs>
                <w:tab w:val="left" w:pos="2128"/>
              </w:tabs>
              <w:rPr>
                <w:color w:val="FFFFFF" w:themeColor="background1"/>
              </w:rPr>
            </w:pPr>
            <w:r>
              <w:rPr>
                <w:color w:val="FFFFFF" w:themeColor="background1"/>
              </w:rPr>
              <w:t xml:space="preserve">Communication &amp; Language </w:t>
            </w:r>
          </w:p>
        </w:tc>
        <w:tc>
          <w:tcPr>
            <w:tcW w:w="9217" w:type="dxa"/>
            <w:tcBorders>
              <w:top w:val="double" w:color="auto" w:sz="4" w:space="0"/>
            </w:tcBorders>
            <w:shd w:val="clear" w:color="auto" w:fill="auto"/>
          </w:tcPr>
          <w:p w:rsidRPr="006E77EF" w:rsidR="00DD0237" w:rsidP="006E77EF" w:rsidRDefault="00DD0237" w14:paraId="25378408" w14:textId="7AE2D8B2">
            <w:pPr>
              <w:tabs>
                <w:tab w:val="left" w:pos="2128"/>
              </w:tabs>
              <w:rPr>
                <w:sz w:val="18"/>
                <w:szCs w:val="18"/>
              </w:rPr>
            </w:pPr>
            <w:r w:rsidRPr="006E77EF">
              <w:rPr>
                <w:sz w:val="18"/>
                <w:szCs w:val="18"/>
              </w:rPr>
              <w:t>During contin</w:t>
            </w:r>
            <w:r w:rsidRPr="006E77EF" w:rsidR="006E77EF">
              <w:rPr>
                <w:sz w:val="18"/>
                <w:szCs w:val="18"/>
              </w:rPr>
              <w:t>u</w:t>
            </w:r>
            <w:r w:rsidRPr="006E77EF">
              <w:rPr>
                <w:sz w:val="18"/>
                <w:szCs w:val="18"/>
              </w:rPr>
              <w:t>ous provision, children will have the opportunity talk and ask questions, developing their vocabulary. This will be facil</w:t>
            </w:r>
            <w:r w:rsidRPr="006E77EF" w:rsidR="006E77EF">
              <w:rPr>
                <w:sz w:val="18"/>
                <w:szCs w:val="18"/>
              </w:rPr>
              <w:t>it</w:t>
            </w:r>
            <w:r w:rsidRPr="006E77EF">
              <w:rPr>
                <w:sz w:val="18"/>
                <w:szCs w:val="18"/>
              </w:rPr>
              <w:t xml:space="preserve">ated through exploring the natural world inside and out of school. </w:t>
            </w:r>
          </w:p>
          <w:p w:rsidRPr="00F8023C" w:rsidR="00B07DC3" w:rsidP="00F3671A" w:rsidRDefault="00B07DC3" w14:paraId="74B03F03" w14:textId="77777777">
            <w:pPr>
              <w:tabs>
                <w:tab w:val="left" w:pos="2128"/>
              </w:tabs>
              <w:rPr>
                <w:sz w:val="20"/>
                <w:szCs w:val="20"/>
              </w:rPr>
            </w:pPr>
          </w:p>
        </w:tc>
        <w:tc>
          <w:tcPr>
            <w:tcW w:w="2170" w:type="dxa"/>
            <w:vMerge/>
          </w:tcPr>
          <w:p w:rsidR="00B07DC3" w:rsidP="00F3671A" w:rsidRDefault="00B07DC3" w14:paraId="286E5937" w14:textId="77777777">
            <w:pPr>
              <w:tabs>
                <w:tab w:val="left" w:pos="2128"/>
              </w:tabs>
            </w:pPr>
          </w:p>
        </w:tc>
      </w:tr>
    </w:tbl>
    <w:p w:rsidR="006C6A11" w:rsidP="00367F2D" w:rsidRDefault="006C6A11" w14:paraId="5365D36F" w14:textId="0B3251E3">
      <w:pPr>
        <w:tabs>
          <w:tab w:val="left" w:pos="2128"/>
        </w:tabs>
      </w:pPr>
    </w:p>
    <w:p w:rsidRPr="00367F2D" w:rsidR="00F3671A" w:rsidP="0055483D" w:rsidRDefault="00C8303D" w14:paraId="5B17ACF4" w14:textId="62A7F339">
      <w:pPr>
        <w:tabs>
          <w:tab w:val="left" w:pos="2128"/>
        </w:tabs>
      </w:pPr>
      <w:r>
        <w:lastRenderedPageBreak/>
        <w:br/>
      </w:r>
    </w:p>
    <w:p w:rsidRPr="00367F2D" w:rsidR="00AA7EBA" w:rsidP="0055483D" w:rsidRDefault="00AA7EBA" w14:paraId="7284D913" w14:textId="0F1DFE01">
      <w:pPr>
        <w:tabs>
          <w:tab w:val="left" w:pos="2128"/>
        </w:tabs>
      </w:pPr>
    </w:p>
    <w:sectPr w:rsidRPr="00367F2D" w:rsidR="00AA7EBA" w:rsidSect="008834C1">
      <w:footerReference w:type="default" r:id="rId17"/>
      <w:pgSz w:w="16838" w:h="11906" w:orient="landscape"/>
      <w:pgMar w:top="1440" w:right="1440" w:bottom="1440" w:left="1440" w:header="708" w:footer="708" w:gutter="0"/>
      <w:pgBorders w:offsetFrom="page">
        <w:top w:val="single" w:color="6B948C" w:sz="48" w:space="24"/>
        <w:left w:val="single" w:color="6B948C" w:sz="48" w:space="24"/>
        <w:bottom w:val="single" w:color="6B948C" w:sz="48" w:space="24"/>
        <w:right w:val="single" w:color="6B948C" w:sz="4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5491" w:rsidP="00367F2D" w:rsidRDefault="000B5491" w14:paraId="72D6FF9E" w14:textId="77777777">
      <w:pPr>
        <w:spacing w:after="0" w:line="240" w:lineRule="auto"/>
      </w:pPr>
      <w:r>
        <w:separator/>
      </w:r>
    </w:p>
  </w:endnote>
  <w:endnote w:type="continuationSeparator" w:id="0">
    <w:p w:rsidR="000B5491" w:rsidP="00367F2D" w:rsidRDefault="000B5491" w14:paraId="0B2E040C" w14:textId="77777777">
      <w:pPr>
        <w:spacing w:after="0" w:line="240" w:lineRule="auto"/>
      </w:pPr>
      <w:r>
        <w:continuationSeparator/>
      </w:r>
    </w:p>
  </w:endnote>
  <w:endnote w:type="continuationNotice" w:id="1">
    <w:p w:rsidR="000B5491" w:rsidRDefault="000B5491" w14:paraId="558DA5D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winkl Cursive Unlooped">
    <w:altName w:val="Calibri"/>
    <w:panose1 w:val="020B0604020202020204"/>
    <w:charset w:val="00"/>
    <w:family w:val="auto"/>
    <w:pitch w:val="variable"/>
    <w:sig w:usb0="00000003" w:usb1="00000001"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EF" w:rsidRDefault="008538EF" w14:paraId="0F3E4AFF" w14:textId="72E7EAA5">
    <w:pPr>
      <w:pStyle w:val="Footer"/>
    </w:pPr>
  </w:p>
  <w:p w:rsidR="008538EF" w:rsidRDefault="008538EF" w14:paraId="4621A9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5491" w:rsidP="00367F2D" w:rsidRDefault="000B5491" w14:paraId="7B989E99" w14:textId="77777777">
      <w:pPr>
        <w:spacing w:after="0" w:line="240" w:lineRule="auto"/>
      </w:pPr>
      <w:r>
        <w:separator/>
      </w:r>
    </w:p>
  </w:footnote>
  <w:footnote w:type="continuationSeparator" w:id="0">
    <w:p w:rsidR="000B5491" w:rsidP="00367F2D" w:rsidRDefault="000B5491" w14:paraId="646A6894" w14:textId="77777777">
      <w:pPr>
        <w:spacing w:after="0" w:line="240" w:lineRule="auto"/>
      </w:pPr>
      <w:r>
        <w:continuationSeparator/>
      </w:r>
    </w:p>
  </w:footnote>
  <w:footnote w:type="continuationNotice" w:id="1">
    <w:p w:rsidR="000B5491" w:rsidRDefault="000B5491" w14:paraId="2901960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62"/>
    <w:multiLevelType w:val="hybridMultilevel"/>
    <w:tmpl w:val="44807896"/>
    <w:lvl w:ilvl="0" w:tplc="8ED4D0BE">
      <w:start w:val="1"/>
      <w:numFmt w:val="bullet"/>
      <w:lvlText w:val="•"/>
      <w:lvlJc w:val="left"/>
      <w:pPr>
        <w:tabs>
          <w:tab w:val="num" w:pos="720"/>
        </w:tabs>
        <w:ind w:left="720" w:hanging="360"/>
      </w:pPr>
      <w:rPr>
        <w:rFonts w:hint="default" w:ascii="Times New Roman" w:hAnsi="Times New Roman"/>
      </w:rPr>
    </w:lvl>
    <w:lvl w:ilvl="1" w:tplc="8A94FB96" w:tentative="1">
      <w:start w:val="1"/>
      <w:numFmt w:val="bullet"/>
      <w:lvlText w:val="•"/>
      <w:lvlJc w:val="left"/>
      <w:pPr>
        <w:tabs>
          <w:tab w:val="num" w:pos="1440"/>
        </w:tabs>
        <w:ind w:left="1440" w:hanging="360"/>
      </w:pPr>
      <w:rPr>
        <w:rFonts w:hint="default" w:ascii="Times New Roman" w:hAnsi="Times New Roman"/>
      </w:rPr>
    </w:lvl>
    <w:lvl w:ilvl="2" w:tplc="56A67BB2" w:tentative="1">
      <w:start w:val="1"/>
      <w:numFmt w:val="bullet"/>
      <w:lvlText w:val="•"/>
      <w:lvlJc w:val="left"/>
      <w:pPr>
        <w:tabs>
          <w:tab w:val="num" w:pos="2160"/>
        </w:tabs>
        <w:ind w:left="2160" w:hanging="360"/>
      </w:pPr>
      <w:rPr>
        <w:rFonts w:hint="default" w:ascii="Times New Roman" w:hAnsi="Times New Roman"/>
      </w:rPr>
    </w:lvl>
    <w:lvl w:ilvl="3" w:tplc="F47617D2" w:tentative="1">
      <w:start w:val="1"/>
      <w:numFmt w:val="bullet"/>
      <w:lvlText w:val="•"/>
      <w:lvlJc w:val="left"/>
      <w:pPr>
        <w:tabs>
          <w:tab w:val="num" w:pos="2880"/>
        </w:tabs>
        <w:ind w:left="2880" w:hanging="360"/>
      </w:pPr>
      <w:rPr>
        <w:rFonts w:hint="default" w:ascii="Times New Roman" w:hAnsi="Times New Roman"/>
      </w:rPr>
    </w:lvl>
    <w:lvl w:ilvl="4" w:tplc="580EA88C" w:tentative="1">
      <w:start w:val="1"/>
      <w:numFmt w:val="bullet"/>
      <w:lvlText w:val="•"/>
      <w:lvlJc w:val="left"/>
      <w:pPr>
        <w:tabs>
          <w:tab w:val="num" w:pos="3600"/>
        </w:tabs>
        <w:ind w:left="3600" w:hanging="360"/>
      </w:pPr>
      <w:rPr>
        <w:rFonts w:hint="default" w:ascii="Times New Roman" w:hAnsi="Times New Roman"/>
      </w:rPr>
    </w:lvl>
    <w:lvl w:ilvl="5" w:tplc="8F54F4A6" w:tentative="1">
      <w:start w:val="1"/>
      <w:numFmt w:val="bullet"/>
      <w:lvlText w:val="•"/>
      <w:lvlJc w:val="left"/>
      <w:pPr>
        <w:tabs>
          <w:tab w:val="num" w:pos="4320"/>
        </w:tabs>
        <w:ind w:left="4320" w:hanging="360"/>
      </w:pPr>
      <w:rPr>
        <w:rFonts w:hint="default" w:ascii="Times New Roman" w:hAnsi="Times New Roman"/>
      </w:rPr>
    </w:lvl>
    <w:lvl w:ilvl="6" w:tplc="0A5018FC" w:tentative="1">
      <w:start w:val="1"/>
      <w:numFmt w:val="bullet"/>
      <w:lvlText w:val="•"/>
      <w:lvlJc w:val="left"/>
      <w:pPr>
        <w:tabs>
          <w:tab w:val="num" w:pos="5040"/>
        </w:tabs>
        <w:ind w:left="5040" w:hanging="360"/>
      </w:pPr>
      <w:rPr>
        <w:rFonts w:hint="default" w:ascii="Times New Roman" w:hAnsi="Times New Roman"/>
      </w:rPr>
    </w:lvl>
    <w:lvl w:ilvl="7" w:tplc="F36AD410" w:tentative="1">
      <w:start w:val="1"/>
      <w:numFmt w:val="bullet"/>
      <w:lvlText w:val="•"/>
      <w:lvlJc w:val="left"/>
      <w:pPr>
        <w:tabs>
          <w:tab w:val="num" w:pos="5760"/>
        </w:tabs>
        <w:ind w:left="5760" w:hanging="360"/>
      </w:pPr>
      <w:rPr>
        <w:rFonts w:hint="default" w:ascii="Times New Roman" w:hAnsi="Times New Roman"/>
      </w:rPr>
    </w:lvl>
    <w:lvl w:ilvl="8" w:tplc="E7FC6F2A"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0A592DED"/>
    <w:multiLevelType w:val="hybridMultilevel"/>
    <w:tmpl w:val="4C188572"/>
    <w:lvl w:ilvl="0" w:tplc="067E5714">
      <w:start w:val="1"/>
      <w:numFmt w:val="bullet"/>
      <w:lvlText w:val="•"/>
      <w:lvlJc w:val="left"/>
      <w:pPr>
        <w:tabs>
          <w:tab w:val="num" w:pos="720"/>
        </w:tabs>
        <w:ind w:left="720" w:hanging="360"/>
      </w:pPr>
      <w:rPr>
        <w:rFonts w:hint="default" w:ascii="Twinkl Cursive Unlooped" w:hAnsi="Twinkl Cursive Unlooped"/>
      </w:rPr>
    </w:lvl>
    <w:lvl w:ilvl="1" w:tplc="2982D6D4" w:tentative="1">
      <w:start w:val="1"/>
      <w:numFmt w:val="bullet"/>
      <w:lvlText w:val="•"/>
      <w:lvlJc w:val="left"/>
      <w:pPr>
        <w:tabs>
          <w:tab w:val="num" w:pos="1440"/>
        </w:tabs>
        <w:ind w:left="1440" w:hanging="360"/>
      </w:pPr>
      <w:rPr>
        <w:rFonts w:hint="default" w:ascii="Twinkl Cursive Unlooped" w:hAnsi="Twinkl Cursive Unlooped"/>
      </w:rPr>
    </w:lvl>
    <w:lvl w:ilvl="2" w:tplc="3752D770" w:tentative="1">
      <w:start w:val="1"/>
      <w:numFmt w:val="bullet"/>
      <w:lvlText w:val="•"/>
      <w:lvlJc w:val="left"/>
      <w:pPr>
        <w:tabs>
          <w:tab w:val="num" w:pos="2160"/>
        </w:tabs>
        <w:ind w:left="2160" w:hanging="360"/>
      </w:pPr>
      <w:rPr>
        <w:rFonts w:hint="default" w:ascii="Twinkl Cursive Unlooped" w:hAnsi="Twinkl Cursive Unlooped"/>
      </w:rPr>
    </w:lvl>
    <w:lvl w:ilvl="3" w:tplc="9A7AE96E" w:tentative="1">
      <w:start w:val="1"/>
      <w:numFmt w:val="bullet"/>
      <w:lvlText w:val="•"/>
      <w:lvlJc w:val="left"/>
      <w:pPr>
        <w:tabs>
          <w:tab w:val="num" w:pos="2880"/>
        </w:tabs>
        <w:ind w:left="2880" w:hanging="360"/>
      </w:pPr>
      <w:rPr>
        <w:rFonts w:hint="default" w:ascii="Twinkl Cursive Unlooped" w:hAnsi="Twinkl Cursive Unlooped"/>
      </w:rPr>
    </w:lvl>
    <w:lvl w:ilvl="4" w:tplc="9DBE3170" w:tentative="1">
      <w:start w:val="1"/>
      <w:numFmt w:val="bullet"/>
      <w:lvlText w:val="•"/>
      <w:lvlJc w:val="left"/>
      <w:pPr>
        <w:tabs>
          <w:tab w:val="num" w:pos="3600"/>
        </w:tabs>
        <w:ind w:left="3600" w:hanging="360"/>
      </w:pPr>
      <w:rPr>
        <w:rFonts w:hint="default" w:ascii="Twinkl Cursive Unlooped" w:hAnsi="Twinkl Cursive Unlooped"/>
      </w:rPr>
    </w:lvl>
    <w:lvl w:ilvl="5" w:tplc="131ED5C2" w:tentative="1">
      <w:start w:val="1"/>
      <w:numFmt w:val="bullet"/>
      <w:lvlText w:val="•"/>
      <w:lvlJc w:val="left"/>
      <w:pPr>
        <w:tabs>
          <w:tab w:val="num" w:pos="4320"/>
        </w:tabs>
        <w:ind w:left="4320" w:hanging="360"/>
      </w:pPr>
      <w:rPr>
        <w:rFonts w:hint="default" w:ascii="Twinkl Cursive Unlooped" w:hAnsi="Twinkl Cursive Unlooped"/>
      </w:rPr>
    </w:lvl>
    <w:lvl w:ilvl="6" w:tplc="246C9194" w:tentative="1">
      <w:start w:val="1"/>
      <w:numFmt w:val="bullet"/>
      <w:lvlText w:val="•"/>
      <w:lvlJc w:val="left"/>
      <w:pPr>
        <w:tabs>
          <w:tab w:val="num" w:pos="5040"/>
        </w:tabs>
        <w:ind w:left="5040" w:hanging="360"/>
      </w:pPr>
      <w:rPr>
        <w:rFonts w:hint="default" w:ascii="Twinkl Cursive Unlooped" w:hAnsi="Twinkl Cursive Unlooped"/>
      </w:rPr>
    </w:lvl>
    <w:lvl w:ilvl="7" w:tplc="554E0590" w:tentative="1">
      <w:start w:val="1"/>
      <w:numFmt w:val="bullet"/>
      <w:lvlText w:val="•"/>
      <w:lvlJc w:val="left"/>
      <w:pPr>
        <w:tabs>
          <w:tab w:val="num" w:pos="5760"/>
        </w:tabs>
        <w:ind w:left="5760" w:hanging="360"/>
      </w:pPr>
      <w:rPr>
        <w:rFonts w:hint="default" w:ascii="Twinkl Cursive Unlooped" w:hAnsi="Twinkl Cursive Unlooped"/>
      </w:rPr>
    </w:lvl>
    <w:lvl w:ilvl="8" w:tplc="CB122836" w:tentative="1">
      <w:start w:val="1"/>
      <w:numFmt w:val="bullet"/>
      <w:lvlText w:val="•"/>
      <w:lvlJc w:val="left"/>
      <w:pPr>
        <w:tabs>
          <w:tab w:val="num" w:pos="6480"/>
        </w:tabs>
        <w:ind w:left="6480" w:hanging="360"/>
      </w:pPr>
      <w:rPr>
        <w:rFonts w:hint="default" w:ascii="Twinkl Cursive Unlooped" w:hAnsi="Twinkl Cursive Unlooped"/>
      </w:rPr>
    </w:lvl>
  </w:abstractNum>
  <w:abstractNum w:abstractNumId="2" w15:restartNumberingAfterBreak="0">
    <w:nsid w:val="27A92D63"/>
    <w:multiLevelType w:val="hybridMultilevel"/>
    <w:tmpl w:val="C3C4AC32"/>
    <w:lvl w:ilvl="0" w:tplc="A0F8D77A">
      <w:start w:val="1"/>
      <w:numFmt w:val="bullet"/>
      <w:lvlText w:val="•"/>
      <w:lvlJc w:val="left"/>
      <w:pPr>
        <w:tabs>
          <w:tab w:val="num" w:pos="720"/>
        </w:tabs>
        <w:ind w:left="720" w:hanging="360"/>
      </w:pPr>
      <w:rPr>
        <w:rFonts w:hint="default" w:ascii="Twinkl Cursive Unlooped" w:hAnsi="Twinkl Cursive Unlooped"/>
      </w:rPr>
    </w:lvl>
    <w:lvl w:ilvl="1" w:tplc="FE5E0708" w:tentative="1">
      <w:start w:val="1"/>
      <w:numFmt w:val="bullet"/>
      <w:lvlText w:val="•"/>
      <w:lvlJc w:val="left"/>
      <w:pPr>
        <w:tabs>
          <w:tab w:val="num" w:pos="1440"/>
        </w:tabs>
        <w:ind w:left="1440" w:hanging="360"/>
      </w:pPr>
      <w:rPr>
        <w:rFonts w:hint="default" w:ascii="Twinkl Cursive Unlooped" w:hAnsi="Twinkl Cursive Unlooped"/>
      </w:rPr>
    </w:lvl>
    <w:lvl w:ilvl="2" w:tplc="42B482DA" w:tentative="1">
      <w:start w:val="1"/>
      <w:numFmt w:val="bullet"/>
      <w:lvlText w:val="•"/>
      <w:lvlJc w:val="left"/>
      <w:pPr>
        <w:tabs>
          <w:tab w:val="num" w:pos="2160"/>
        </w:tabs>
        <w:ind w:left="2160" w:hanging="360"/>
      </w:pPr>
      <w:rPr>
        <w:rFonts w:hint="default" w:ascii="Twinkl Cursive Unlooped" w:hAnsi="Twinkl Cursive Unlooped"/>
      </w:rPr>
    </w:lvl>
    <w:lvl w:ilvl="3" w:tplc="4D4CED20" w:tentative="1">
      <w:start w:val="1"/>
      <w:numFmt w:val="bullet"/>
      <w:lvlText w:val="•"/>
      <w:lvlJc w:val="left"/>
      <w:pPr>
        <w:tabs>
          <w:tab w:val="num" w:pos="2880"/>
        </w:tabs>
        <w:ind w:left="2880" w:hanging="360"/>
      </w:pPr>
      <w:rPr>
        <w:rFonts w:hint="default" w:ascii="Twinkl Cursive Unlooped" w:hAnsi="Twinkl Cursive Unlooped"/>
      </w:rPr>
    </w:lvl>
    <w:lvl w:ilvl="4" w:tplc="6448BED6" w:tentative="1">
      <w:start w:val="1"/>
      <w:numFmt w:val="bullet"/>
      <w:lvlText w:val="•"/>
      <w:lvlJc w:val="left"/>
      <w:pPr>
        <w:tabs>
          <w:tab w:val="num" w:pos="3600"/>
        </w:tabs>
        <w:ind w:left="3600" w:hanging="360"/>
      </w:pPr>
      <w:rPr>
        <w:rFonts w:hint="default" w:ascii="Twinkl Cursive Unlooped" w:hAnsi="Twinkl Cursive Unlooped"/>
      </w:rPr>
    </w:lvl>
    <w:lvl w:ilvl="5" w:tplc="BE960708" w:tentative="1">
      <w:start w:val="1"/>
      <w:numFmt w:val="bullet"/>
      <w:lvlText w:val="•"/>
      <w:lvlJc w:val="left"/>
      <w:pPr>
        <w:tabs>
          <w:tab w:val="num" w:pos="4320"/>
        </w:tabs>
        <w:ind w:left="4320" w:hanging="360"/>
      </w:pPr>
      <w:rPr>
        <w:rFonts w:hint="default" w:ascii="Twinkl Cursive Unlooped" w:hAnsi="Twinkl Cursive Unlooped"/>
      </w:rPr>
    </w:lvl>
    <w:lvl w:ilvl="6" w:tplc="214489EC" w:tentative="1">
      <w:start w:val="1"/>
      <w:numFmt w:val="bullet"/>
      <w:lvlText w:val="•"/>
      <w:lvlJc w:val="left"/>
      <w:pPr>
        <w:tabs>
          <w:tab w:val="num" w:pos="5040"/>
        </w:tabs>
        <w:ind w:left="5040" w:hanging="360"/>
      </w:pPr>
      <w:rPr>
        <w:rFonts w:hint="default" w:ascii="Twinkl Cursive Unlooped" w:hAnsi="Twinkl Cursive Unlooped"/>
      </w:rPr>
    </w:lvl>
    <w:lvl w:ilvl="7" w:tplc="C742D7F8" w:tentative="1">
      <w:start w:val="1"/>
      <w:numFmt w:val="bullet"/>
      <w:lvlText w:val="•"/>
      <w:lvlJc w:val="left"/>
      <w:pPr>
        <w:tabs>
          <w:tab w:val="num" w:pos="5760"/>
        </w:tabs>
        <w:ind w:left="5760" w:hanging="360"/>
      </w:pPr>
      <w:rPr>
        <w:rFonts w:hint="default" w:ascii="Twinkl Cursive Unlooped" w:hAnsi="Twinkl Cursive Unlooped"/>
      </w:rPr>
    </w:lvl>
    <w:lvl w:ilvl="8" w:tplc="C2F4C7DE" w:tentative="1">
      <w:start w:val="1"/>
      <w:numFmt w:val="bullet"/>
      <w:lvlText w:val="•"/>
      <w:lvlJc w:val="left"/>
      <w:pPr>
        <w:tabs>
          <w:tab w:val="num" w:pos="6480"/>
        </w:tabs>
        <w:ind w:left="6480" w:hanging="360"/>
      </w:pPr>
      <w:rPr>
        <w:rFonts w:hint="default" w:ascii="Twinkl Cursive Unlooped" w:hAnsi="Twinkl Cursive Unlooped"/>
      </w:rPr>
    </w:lvl>
  </w:abstractNum>
  <w:abstractNum w:abstractNumId="3" w15:restartNumberingAfterBreak="0">
    <w:nsid w:val="27CA28A5"/>
    <w:multiLevelType w:val="multilevel"/>
    <w:tmpl w:val="F0023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665703D"/>
    <w:multiLevelType w:val="hybridMultilevel"/>
    <w:tmpl w:val="2A9AE08E"/>
    <w:lvl w:ilvl="0" w:tplc="5CCEB3B6">
      <w:start w:val="1"/>
      <w:numFmt w:val="bullet"/>
      <w:lvlText w:val="•"/>
      <w:lvlJc w:val="left"/>
      <w:pPr>
        <w:tabs>
          <w:tab w:val="num" w:pos="720"/>
        </w:tabs>
        <w:ind w:left="720" w:hanging="360"/>
      </w:pPr>
      <w:rPr>
        <w:rFonts w:hint="default" w:ascii="Twinkl Cursive Unlooped" w:hAnsi="Twinkl Cursive Unlooped"/>
      </w:rPr>
    </w:lvl>
    <w:lvl w:ilvl="1" w:tplc="F0A465AC" w:tentative="1">
      <w:start w:val="1"/>
      <w:numFmt w:val="bullet"/>
      <w:lvlText w:val="•"/>
      <w:lvlJc w:val="left"/>
      <w:pPr>
        <w:tabs>
          <w:tab w:val="num" w:pos="1440"/>
        </w:tabs>
        <w:ind w:left="1440" w:hanging="360"/>
      </w:pPr>
      <w:rPr>
        <w:rFonts w:hint="default" w:ascii="Twinkl Cursive Unlooped" w:hAnsi="Twinkl Cursive Unlooped"/>
      </w:rPr>
    </w:lvl>
    <w:lvl w:ilvl="2" w:tplc="FBAEF8A8" w:tentative="1">
      <w:start w:val="1"/>
      <w:numFmt w:val="bullet"/>
      <w:lvlText w:val="•"/>
      <w:lvlJc w:val="left"/>
      <w:pPr>
        <w:tabs>
          <w:tab w:val="num" w:pos="2160"/>
        </w:tabs>
        <w:ind w:left="2160" w:hanging="360"/>
      </w:pPr>
      <w:rPr>
        <w:rFonts w:hint="default" w:ascii="Twinkl Cursive Unlooped" w:hAnsi="Twinkl Cursive Unlooped"/>
      </w:rPr>
    </w:lvl>
    <w:lvl w:ilvl="3" w:tplc="E88E558C" w:tentative="1">
      <w:start w:val="1"/>
      <w:numFmt w:val="bullet"/>
      <w:lvlText w:val="•"/>
      <w:lvlJc w:val="left"/>
      <w:pPr>
        <w:tabs>
          <w:tab w:val="num" w:pos="2880"/>
        </w:tabs>
        <w:ind w:left="2880" w:hanging="360"/>
      </w:pPr>
      <w:rPr>
        <w:rFonts w:hint="default" w:ascii="Twinkl Cursive Unlooped" w:hAnsi="Twinkl Cursive Unlooped"/>
      </w:rPr>
    </w:lvl>
    <w:lvl w:ilvl="4" w:tplc="3EF4A2E8" w:tentative="1">
      <w:start w:val="1"/>
      <w:numFmt w:val="bullet"/>
      <w:lvlText w:val="•"/>
      <w:lvlJc w:val="left"/>
      <w:pPr>
        <w:tabs>
          <w:tab w:val="num" w:pos="3600"/>
        </w:tabs>
        <w:ind w:left="3600" w:hanging="360"/>
      </w:pPr>
      <w:rPr>
        <w:rFonts w:hint="default" w:ascii="Twinkl Cursive Unlooped" w:hAnsi="Twinkl Cursive Unlooped"/>
      </w:rPr>
    </w:lvl>
    <w:lvl w:ilvl="5" w:tplc="2DF20A4E" w:tentative="1">
      <w:start w:val="1"/>
      <w:numFmt w:val="bullet"/>
      <w:lvlText w:val="•"/>
      <w:lvlJc w:val="left"/>
      <w:pPr>
        <w:tabs>
          <w:tab w:val="num" w:pos="4320"/>
        </w:tabs>
        <w:ind w:left="4320" w:hanging="360"/>
      </w:pPr>
      <w:rPr>
        <w:rFonts w:hint="default" w:ascii="Twinkl Cursive Unlooped" w:hAnsi="Twinkl Cursive Unlooped"/>
      </w:rPr>
    </w:lvl>
    <w:lvl w:ilvl="6" w:tplc="C67ACA44" w:tentative="1">
      <w:start w:val="1"/>
      <w:numFmt w:val="bullet"/>
      <w:lvlText w:val="•"/>
      <w:lvlJc w:val="left"/>
      <w:pPr>
        <w:tabs>
          <w:tab w:val="num" w:pos="5040"/>
        </w:tabs>
        <w:ind w:left="5040" w:hanging="360"/>
      </w:pPr>
      <w:rPr>
        <w:rFonts w:hint="default" w:ascii="Twinkl Cursive Unlooped" w:hAnsi="Twinkl Cursive Unlooped"/>
      </w:rPr>
    </w:lvl>
    <w:lvl w:ilvl="7" w:tplc="322288C4" w:tentative="1">
      <w:start w:val="1"/>
      <w:numFmt w:val="bullet"/>
      <w:lvlText w:val="•"/>
      <w:lvlJc w:val="left"/>
      <w:pPr>
        <w:tabs>
          <w:tab w:val="num" w:pos="5760"/>
        </w:tabs>
        <w:ind w:left="5760" w:hanging="360"/>
      </w:pPr>
      <w:rPr>
        <w:rFonts w:hint="default" w:ascii="Twinkl Cursive Unlooped" w:hAnsi="Twinkl Cursive Unlooped"/>
      </w:rPr>
    </w:lvl>
    <w:lvl w:ilvl="8" w:tplc="53C2C8EE" w:tentative="1">
      <w:start w:val="1"/>
      <w:numFmt w:val="bullet"/>
      <w:lvlText w:val="•"/>
      <w:lvlJc w:val="left"/>
      <w:pPr>
        <w:tabs>
          <w:tab w:val="num" w:pos="6480"/>
        </w:tabs>
        <w:ind w:left="6480" w:hanging="360"/>
      </w:pPr>
      <w:rPr>
        <w:rFonts w:hint="default" w:ascii="Twinkl Cursive Unlooped" w:hAnsi="Twinkl Cursive Unlooped"/>
      </w:rPr>
    </w:lvl>
  </w:abstractNum>
  <w:abstractNum w:abstractNumId="5" w15:restartNumberingAfterBreak="0">
    <w:nsid w:val="3C7A677F"/>
    <w:multiLevelType w:val="hybridMultilevel"/>
    <w:tmpl w:val="8DFA1C20"/>
    <w:lvl w:ilvl="0" w:tplc="7FDA68C8">
      <w:start w:val="1"/>
      <w:numFmt w:val="bullet"/>
      <w:lvlText w:val="•"/>
      <w:lvlJc w:val="left"/>
      <w:pPr>
        <w:tabs>
          <w:tab w:val="num" w:pos="720"/>
        </w:tabs>
        <w:ind w:left="720" w:hanging="360"/>
      </w:pPr>
      <w:rPr>
        <w:rFonts w:hint="default" w:ascii="Twinkl Cursive Unlooped" w:hAnsi="Twinkl Cursive Unlooped"/>
      </w:rPr>
    </w:lvl>
    <w:lvl w:ilvl="1" w:tplc="35404474" w:tentative="1">
      <w:start w:val="1"/>
      <w:numFmt w:val="bullet"/>
      <w:lvlText w:val="•"/>
      <w:lvlJc w:val="left"/>
      <w:pPr>
        <w:tabs>
          <w:tab w:val="num" w:pos="1440"/>
        </w:tabs>
        <w:ind w:left="1440" w:hanging="360"/>
      </w:pPr>
      <w:rPr>
        <w:rFonts w:hint="default" w:ascii="Twinkl Cursive Unlooped" w:hAnsi="Twinkl Cursive Unlooped"/>
      </w:rPr>
    </w:lvl>
    <w:lvl w:ilvl="2" w:tplc="9B941768" w:tentative="1">
      <w:start w:val="1"/>
      <w:numFmt w:val="bullet"/>
      <w:lvlText w:val="•"/>
      <w:lvlJc w:val="left"/>
      <w:pPr>
        <w:tabs>
          <w:tab w:val="num" w:pos="2160"/>
        </w:tabs>
        <w:ind w:left="2160" w:hanging="360"/>
      </w:pPr>
      <w:rPr>
        <w:rFonts w:hint="default" w:ascii="Twinkl Cursive Unlooped" w:hAnsi="Twinkl Cursive Unlooped"/>
      </w:rPr>
    </w:lvl>
    <w:lvl w:ilvl="3" w:tplc="4CC21886" w:tentative="1">
      <w:start w:val="1"/>
      <w:numFmt w:val="bullet"/>
      <w:lvlText w:val="•"/>
      <w:lvlJc w:val="left"/>
      <w:pPr>
        <w:tabs>
          <w:tab w:val="num" w:pos="2880"/>
        </w:tabs>
        <w:ind w:left="2880" w:hanging="360"/>
      </w:pPr>
      <w:rPr>
        <w:rFonts w:hint="default" w:ascii="Twinkl Cursive Unlooped" w:hAnsi="Twinkl Cursive Unlooped"/>
      </w:rPr>
    </w:lvl>
    <w:lvl w:ilvl="4" w:tplc="11AA0D96" w:tentative="1">
      <w:start w:val="1"/>
      <w:numFmt w:val="bullet"/>
      <w:lvlText w:val="•"/>
      <w:lvlJc w:val="left"/>
      <w:pPr>
        <w:tabs>
          <w:tab w:val="num" w:pos="3600"/>
        </w:tabs>
        <w:ind w:left="3600" w:hanging="360"/>
      </w:pPr>
      <w:rPr>
        <w:rFonts w:hint="default" w:ascii="Twinkl Cursive Unlooped" w:hAnsi="Twinkl Cursive Unlooped"/>
      </w:rPr>
    </w:lvl>
    <w:lvl w:ilvl="5" w:tplc="9934D038" w:tentative="1">
      <w:start w:val="1"/>
      <w:numFmt w:val="bullet"/>
      <w:lvlText w:val="•"/>
      <w:lvlJc w:val="left"/>
      <w:pPr>
        <w:tabs>
          <w:tab w:val="num" w:pos="4320"/>
        </w:tabs>
        <w:ind w:left="4320" w:hanging="360"/>
      </w:pPr>
      <w:rPr>
        <w:rFonts w:hint="default" w:ascii="Twinkl Cursive Unlooped" w:hAnsi="Twinkl Cursive Unlooped"/>
      </w:rPr>
    </w:lvl>
    <w:lvl w:ilvl="6" w:tplc="74487950" w:tentative="1">
      <w:start w:val="1"/>
      <w:numFmt w:val="bullet"/>
      <w:lvlText w:val="•"/>
      <w:lvlJc w:val="left"/>
      <w:pPr>
        <w:tabs>
          <w:tab w:val="num" w:pos="5040"/>
        </w:tabs>
        <w:ind w:left="5040" w:hanging="360"/>
      </w:pPr>
      <w:rPr>
        <w:rFonts w:hint="default" w:ascii="Twinkl Cursive Unlooped" w:hAnsi="Twinkl Cursive Unlooped"/>
      </w:rPr>
    </w:lvl>
    <w:lvl w:ilvl="7" w:tplc="707CBA6E" w:tentative="1">
      <w:start w:val="1"/>
      <w:numFmt w:val="bullet"/>
      <w:lvlText w:val="•"/>
      <w:lvlJc w:val="left"/>
      <w:pPr>
        <w:tabs>
          <w:tab w:val="num" w:pos="5760"/>
        </w:tabs>
        <w:ind w:left="5760" w:hanging="360"/>
      </w:pPr>
      <w:rPr>
        <w:rFonts w:hint="default" w:ascii="Twinkl Cursive Unlooped" w:hAnsi="Twinkl Cursive Unlooped"/>
      </w:rPr>
    </w:lvl>
    <w:lvl w:ilvl="8" w:tplc="92BEF504" w:tentative="1">
      <w:start w:val="1"/>
      <w:numFmt w:val="bullet"/>
      <w:lvlText w:val="•"/>
      <w:lvlJc w:val="left"/>
      <w:pPr>
        <w:tabs>
          <w:tab w:val="num" w:pos="6480"/>
        </w:tabs>
        <w:ind w:left="6480" w:hanging="360"/>
      </w:pPr>
      <w:rPr>
        <w:rFonts w:hint="default" w:ascii="Twinkl Cursive Unlooped" w:hAnsi="Twinkl Cursive Unlooped"/>
      </w:rPr>
    </w:lvl>
  </w:abstractNum>
  <w:abstractNum w:abstractNumId="6" w15:restartNumberingAfterBreak="0">
    <w:nsid w:val="68333206"/>
    <w:multiLevelType w:val="hybridMultilevel"/>
    <w:tmpl w:val="826862A4"/>
    <w:lvl w:ilvl="0" w:tplc="97A873EC">
      <w:start w:val="1"/>
      <w:numFmt w:val="bullet"/>
      <w:lvlText w:val="•"/>
      <w:lvlJc w:val="left"/>
      <w:pPr>
        <w:tabs>
          <w:tab w:val="num" w:pos="720"/>
        </w:tabs>
        <w:ind w:left="720" w:hanging="360"/>
      </w:pPr>
      <w:rPr>
        <w:rFonts w:hint="default" w:ascii="Twinkl Cursive Unlooped" w:hAnsi="Twinkl Cursive Unlooped"/>
      </w:rPr>
    </w:lvl>
    <w:lvl w:ilvl="1" w:tplc="A6162B8E" w:tentative="1">
      <w:start w:val="1"/>
      <w:numFmt w:val="bullet"/>
      <w:lvlText w:val="•"/>
      <w:lvlJc w:val="left"/>
      <w:pPr>
        <w:tabs>
          <w:tab w:val="num" w:pos="1440"/>
        </w:tabs>
        <w:ind w:left="1440" w:hanging="360"/>
      </w:pPr>
      <w:rPr>
        <w:rFonts w:hint="default" w:ascii="Twinkl Cursive Unlooped" w:hAnsi="Twinkl Cursive Unlooped"/>
      </w:rPr>
    </w:lvl>
    <w:lvl w:ilvl="2" w:tplc="746835E0" w:tentative="1">
      <w:start w:val="1"/>
      <w:numFmt w:val="bullet"/>
      <w:lvlText w:val="•"/>
      <w:lvlJc w:val="left"/>
      <w:pPr>
        <w:tabs>
          <w:tab w:val="num" w:pos="2160"/>
        </w:tabs>
        <w:ind w:left="2160" w:hanging="360"/>
      </w:pPr>
      <w:rPr>
        <w:rFonts w:hint="default" w:ascii="Twinkl Cursive Unlooped" w:hAnsi="Twinkl Cursive Unlooped"/>
      </w:rPr>
    </w:lvl>
    <w:lvl w:ilvl="3" w:tplc="3D401B74" w:tentative="1">
      <w:start w:val="1"/>
      <w:numFmt w:val="bullet"/>
      <w:lvlText w:val="•"/>
      <w:lvlJc w:val="left"/>
      <w:pPr>
        <w:tabs>
          <w:tab w:val="num" w:pos="2880"/>
        </w:tabs>
        <w:ind w:left="2880" w:hanging="360"/>
      </w:pPr>
      <w:rPr>
        <w:rFonts w:hint="default" w:ascii="Twinkl Cursive Unlooped" w:hAnsi="Twinkl Cursive Unlooped"/>
      </w:rPr>
    </w:lvl>
    <w:lvl w:ilvl="4" w:tplc="91CE0742" w:tentative="1">
      <w:start w:val="1"/>
      <w:numFmt w:val="bullet"/>
      <w:lvlText w:val="•"/>
      <w:lvlJc w:val="left"/>
      <w:pPr>
        <w:tabs>
          <w:tab w:val="num" w:pos="3600"/>
        </w:tabs>
        <w:ind w:left="3600" w:hanging="360"/>
      </w:pPr>
      <w:rPr>
        <w:rFonts w:hint="default" w:ascii="Twinkl Cursive Unlooped" w:hAnsi="Twinkl Cursive Unlooped"/>
      </w:rPr>
    </w:lvl>
    <w:lvl w:ilvl="5" w:tplc="C80E3610" w:tentative="1">
      <w:start w:val="1"/>
      <w:numFmt w:val="bullet"/>
      <w:lvlText w:val="•"/>
      <w:lvlJc w:val="left"/>
      <w:pPr>
        <w:tabs>
          <w:tab w:val="num" w:pos="4320"/>
        </w:tabs>
        <w:ind w:left="4320" w:hanging="360"/>
      </w:pPr>
      <w:rPr>
        <w:rFonts w:hint="default" w:ascii="Twinkl Cursive Unlooped" w:hAnsi="Twinkl Cursive Unlooped"/>
      </w:rPr>
    </w:lvl>
    <w:lvl w:ilvl="6" w:tplc="5058B348" w:tentative="1">
      <w:start w:val="1"/>
      <w:numFmt w:val="bullet"/>
      <w:lvlText w:val="•"/>
      <w:lvlJc w:val="left"/>
      <w:pPr>
        <w:tabs>
          <w:tab w:val="num" w:pos="5040"/>
        </w:tabs>
        <w:ind w:left="5040" w:hanging="360"/>
      </w:pPr>
      <w:rPr>
        <w:rFonts w:hint="default" w:ascii="Twinkl Cursive Unlooped" w:hAnsi="Twinkl Cursive Unlooped"/>
      </w:rPr>
    </w:lvl>
    <w:lvl w:ilvl="7" w:tplc="56241F60" w:tentative="1">
      <w:start w:val="1"/>
      <w:numFmt w:val="bullet"/>
      <w:lvlText w:val="•"/>
      <w:lvlJc w:val="left"/>
      <w:pPr>
        <w:tabs>
          <w:tab w:val="num" w:pos="5760"/>
        </w:tabs>
        <w:ind w:left="5760" w:hanging="360"/>
      </w:pPr>
      <w:rPr>
        <w:rFonts w:hint="default" w:ascii="Twinkl Cursive Unlooped" w:hAnsi="Twinkl Cursive Unlooped"/>
      </w:rPr>
    </w:lvl>
    <w:lvl w:ilvl="8" w:tplc="04F21DD4" w:tentative="1">
      <w:start w:val="1"/>
      <w:numFmt w:val="bullet"/>
      <w:lvlText w:val="•"/>
      <w:lvlJc w:val="left"/>
      <w:pPr>
        <w:tabs>
          <w:tab w:val="num" w:pos="6480"/>
        </w:tabs>
        <w:ind w:left="6480" w:hanging="360"/>
      </w:pPr>
      <w:rPr>
        <w:rFonts w:hint="default" w:ascii="Twinkl Cursive Unlooped" w:hAnsi="Twinkl Cursive Unlooped"/>
      </w:rPr>
    </w:lvl>
  </w:abstractNum>
  <w:abstractNum w:abstractNumId="7" w15:restartNumberingAfterBreak="0">
    <w:nsid w:val="7687631F"/>
    <w:multiLevelType w:val="hybridMultilevel"/>
    <w:tmpl w:val="DED640CA"/>
    <w:lvl w:ilvl="0" w:tplc="0A36089E">
      <w:start w:val="1"/>
      <w:numFmt w:val="bullet"/>
      <w:lvlText w:val="•"/>
      <w:lvlJc w:val="left"/>
      <w:pPr>
        <w:tabs>
          <w:tab w:val="num" w:pos="720"/>
        </w:tabs>
        <w:ind w:left="720" w:hanging="360"/>
      </w:pPr>
      <w:rPr>
        <w:rFonts w:hint="default" w:ascii="Twinkl Cursive Unlooped" w:hAnsi="Twinkl Cursive Unlooped"/>
      </w:rPr>
    </w:lvl>
    <w:lvl w:ilvl="1" w:tplc="010A4F0E" w:tentative="1">
      <w:start w:val="1"/>
      <w:numFmt w:val="bullet"/>
      <w:lvlText w:val="•"/>
      <w:lvlJc w:val="left"/>
      <w:pPr>
        <w:tabs>
          <w:tab w:val="num" w:pos="1440"/>
        </w:tabs>
        <w:ind w:left="1440" w:hanging="360"/>
      </w:pPr>
      <w:rPr>
        <w:rFonts w:hint="default" w:ascii="Twinkl Cursive Unlooped" w:hAnsi="Twinkl Cursive Unlooped"/>
      </w:rPr>
    </w:lvl>
    <w:lvl w:ilvl="2" w:tplc="62D873E4" w:tentative="1">
      <w:start w:val="1"/>
      <w:numFmt w:val="bullet"/>
      <w:lvlText w:val="•"/>
      <w:lvlJc w:val="left"/>
      <w:pPr>
        <w:tabs>
          <w:tab w:val="num" w:pos="2160"/>
        </w:tabs>
        <w:ind w:left="2160" w:hanging="360"/>
      </w:pPr>
      <w:rPr>
        <w:rFonts w:hint="default" w:ascii="Twinkl Cursive Unlooped" w:hAnsi="Twinkl Cursive Unlooped"/>
      </w:rPr>
    </w:lvl>
    <w:lvl w:ilvl="3" w:tplc="7B1C5E0E" w:tentative="1">
      <w:start w:val="1"/>
      <w:numFmt w:val="bullet"/>
      <w:lvlText w:val="•"/>
      <w:lvlJc w:val="left"/>
      <w:pPr>
        <w:tabs>
          <w:tab w:val="num" w:pos="2880"/>
        </w:tabs>
        <w:ind w:left="2880" w:hanging="360"/>
      </w:pPr>
      <w:rPr>
        <w:rFonts w:hint="default" w:ascii="Twinkl Cursive Unlooped" w:hAnsi="Twinkl Cursive Unlooped"/>
      </w:rPr>
    </w:lvl>
    <w:lvl w:ilvl="4" w:tplc="CE40270C" w:tentative="1">
      <w:start w:val="1"/>
      <w:numFmt w:val="bullet"/>
      <w:lvlText w:val="•"/>
      <w:lvlJc w:val="left"/>
      <w:pPr>
        <w:tabs>
          <w:tab w:val="num" w:pos="3600"/>
        </w:tabs>
        <w:ind w:left="3600" w:hanging="360"/>
      </w:pPr>
      <w:rPr>
        <w:rFonts w:hint="default" w:ascii="Twinkl Cursive Unlooped" w:hAnsi="Twinkl Cursive Unlooped"/>
      </w:rPr>
    </w:lvl>
    <w:lvl w:ilvl="5" w:tplc="7E4A64CC" w:tentative="1">
      <w:start w:val="1"/>
      <w:numFmt w:val="bullet"/>
      <w:lvlText w:val="•"/>
      <w:lvlJc w:val="left"/>
      <w:pPr>
        <w:tabs>
          <w:tab w:val="num" w:pos="4320"/>
        </w:tabs>
        <w:ind w:left="4320" w:hanging="360"/>
      </w:pPr>
      <w:rPr>
        <w:rFonts w:hint="default" w:ascii="Twinkl Cursive Unlooped" w:hAnsi="Twinkl Cursive Unlooped"/>
      </w:rPr>
    </w:lvl>
    <w:lvl w:ilvl="6" w:tplc="728028A6" w:tentative="1">
      <w:start w:val="1"/>
      <w:numFmt w:val="bullet"/>
      <w:lvlText w:val="•"/>
      <w:lvlJc w:val="left"/>
      <w:pPr>
        <w:tabs>
          <w:tab w:val="num" w:pos="5040"/>
        </w:tabs>
        <w:ind w:left="5040" w:hanging="360"/>
      </w:pPr>
      <w:rPr>
        <w:rFonts w:hint="default" w:ascii="Twinkl Cursive Unlooped" w:hAnsi="Twinkl Cursive Unlooped"/>
      </w:rPr>
    </w:lvl>
    <w:lvl w:ilvl="7" w:tplc="AF32AA14" w:tentative="1">
      <w:start w:val="1"/>
      <w:numFmt w:val="bullet"/>
      <w:lvlText w:val="•"/>
      <w:lvlJc w:val="left"/>
      <w:pPr>
        <w:tabs>
          <w:tab w:val="num" w:pos="5760"/>
        </w:tabs>
        <w:ind w:left="5760" w:hanging="360"/>
      </w:pPr>
      <w:rPr>
        <w:rFonts w:hint="default" w:ascii="Twinkl Cursive Unlooped" w:hAnsi="Twinkl Cursive Unlooped"/>
      </w:rPr>
    </w:lvl>
    <w:lvl w:ilvl="8" w:tplc="556C7E96" w:tentative="1">
      <w:start w:val="1"/>
      <w:numFmt w:val="bullet"/>
      <w:lvlText w:val="•"/>
      <w:lvlJc w:val="left"/>
      <w:pPr>
        <w:tabs>
          <w:tab w:val="num" w:pos="6480"/>
        </w:tabs>
        <w:ind w:left="6480" w:hanging="360"/>
      </w:pPr>
      <w:rPr>
        <w:rFonts w:hint="default" w:ascii="Twinkl Cursive Unlooped" w:hAnsi="Twinkl Cursive Unlooped"/>
      </w:rPr>
    </w:lvl>
  </w:abstractNum>
  <w:abstractNum w:abstractNumId="8" w15:restartNumberingAfterBreak="0">
    <w:nsid w:val="7D057B73"/>
    <w:multiLevelType w:val="hybridMultilevel"/>
    <w:tmpl w:val="87763DDE"/>
    <w:lvl w:ilvl="0" w:tplc="CB1A1A16">
      <w:start w:val="1"/>
      <w:numFmt w:val="bullet"/>
      <w:lvlText w:val="•"/>
      <w:lvlJc w:val="left"/>
      <w:pPr>
        <w:tabs>
          <w:tab w:val="num" w:pos="720"/>
        </w:tabs>
        <w:ind w:left="720" w:hanging="360"/>
      </w:pPr>
      <w:rPr>
        <w:rFonts w:hint="default" w:ascii="Twinkl Cursive Unlooped" w:hAnsi="Twinkl Cursive Unlooped"/>
      </w:rPr>
    </w:lvl>
    <w:lvl w:ilvl="1" w:tplc="3E829100" w:tentative="1">
      <w:start w:val="1"/>
      <w:numFmt w:val="bullet"/>
      <w:lvlText w:val="•"/>
      <w:lvlJc w:val="left"/>
      <w:pPr>
        <w:tabs>
          <w:tab w:val="num" w:pos="1440"/>
        </w:tabs>
        <w:ind w:left="1440" w:hanging="360"/>
      </w:pPr>
      <w:rPr>
        <w:rFonts w:hint="default" w:ascii="Twinkl Cursive Unlooped" w:hAnsi="Twinkl Cursive Unlooped"/>
      </w:rPr>
    </w:lvl>
    <w:lvl w:ilvl="2" w:tplc="257A20F0" w:tentative="1">
      <w:start w:val="1"/>
      <w:numFmt w:val="bullet"/>
      <w:lvlText w:val="•"/>
      <w:lvlJc w:val="left"/>
      <w:pPr>
        <w:tabs>
          <w:tab w:val="num" w:pos="2160"/>
        </w:tabs>
        <w:ind w:left="2160" w:hanging="360"/>
      </w:pPr>
      <w:rPr>
        <w:rFonts w:hint="default" w:ascii="Twinkl Cursive Unlooped" w:hAnsi="Twinkl Cursive Unlooped"/>
      </w:rPr>
    </w:lvl>
    <w:lvl w:ilvl="3" w:tplc="F8D6D4D2" w:tentative="1">
      <w:start w:val="1"/>
      <w:numFmt w:val="bullet"/>
      <w:lvlText w:val="•"/>
      <w:lvlJc w:val="left"/>
      <w:pPr>
        <w:tabs>
          <w:tab w:val="num" w:pos="2880"/>
        </w:tabs>
        <w:ind w:left="2880" w:hanging="360"/>
      </w:pPr>
      <w:rPr>
        <w:rFonts w:hint="default" w:ascii="Twinkl Cursive Unlooped" w:hAnsi="Twinkl Cursive Unlooped"/>
      </w:rPr>
    </w:lvl>
    <w:lvl w:ilvl="4" w:tplc="0B447BBE" w:tentative="1">
      <w:start w:val="1"/>
      <w:numFmt w:val="bullet"/>
      <w:lvlText w:val="•"/>
      <w:lvlJc w:val="left"/>
      <w:pPr>
        <w:tabs>
          <w:tab w:val="num" w:pos="3600"/>
        </w:tabs>
        <w:ind w:left="3600" w:hanging="360"/>
      </w:pPr>
      <w:rPr>
        <w:rFonts w:hint="default" w:ascii="Twinkl Cursive Unlooped" w:hAnsi="Twinkl Cursive Unlooped"/>
      </w:rPr>
    </w:lvl>
    <w:lvl w:ilvl="5" w:tplc="93907996" w:tentative="1">
      <w:start w:val="1"/>
      <w:numFmt w:val="bullet"/>
      <w:lvlText w:val="•"/>
      <w:lvlJc w:val="left"/>
      <w:pPr>
        <w:tabs>
          <w:tab w:val="num" w:pos="4320"/>
        </w:tabs>
        <w:ind w:left="4320" w:hanging="360"/>
      </w:pPr>
      <w:rPr>
        <w:rFonts w:hint="default" w:ascii="Twinkl Cursive Unlooped" w:hAnsi="Twinkl Cursive Unlooped"/>
      </w:rPr>
    </w:lvl>
    <w:lvl w:ilvl="6" w:tplc="13667B18" w:tentative="1">
      <w:start w:val="1"/>
      <w:numFmt w:val="bullet"/>
      <w:lvlText w:val="•"/>
      <w:lvlJc w:val="left"/>
      <w:pPr>
        <w:tabs>
          <w:tab w:val="num" w:pos="5040"/>
        </w:tabs>
        <w:ind w:left="5040" w:hanging="360"/>
      </w:pPr>
      <w:rPr>
        <w:rFonts w:hint="default" w:ascii="Twinkl Cursive Unlooped" w:hAnsi="Twinkl Cursive Unlooped"/>
      </w:rPr>
    </w:lvl>
    <w:lvl w:ilvl="7" w:tplc="DFD466E0" w:tentative="1">
      <w:start w:val="1"/>
      <w:numFmt w:val="bullet"/>
      <w:lvlText w:val="•"/>
      <w:lvlJc w:val="left"/>
      <w:pPr>
        <w:tabs>
          <w:tab w:val="num" w:pos="5760"/>
        </w:tabs>
        <w:ind w:left="5760" w:hanging="360"/>
      </w:pPr>
      <w:rPr>
        <w:rFonts w:hint="default" w:ascii="Twinkl Cursive Unlooped" w:hAnsi="Twinkl Cursive Unlooped"/>
      </w:rPr>
    </w:lvl>
    <w:lvl w:ilvl="8" w:tplc="407E8E48" w:tentative="1">
      <w:start w:val="1"/>
      <w:numFmt w:val="bullet"/>
      <w:lvlText w:val="•"/>
      <w:lvlJc w:val="left"/>
      <w:pPr>
        <w:tabs>
          <w:tab w:val="num" w:pos="6480"/>
        </w:tabs>
        <w:ind w:left="6480" w:hanging="360"/>
      </w:pPr>
      <w:rPr>
        <w:rFonts w:hint="default" w:ascii="Twinkl Cursive Unlooped" w:hAnsi="Twinkl Cursive Unlooped"/>
      </w:rPr>
    </w:lvl>
  </w:abstractNum>
  <w:num w:numId="1" w16cid:durableId="399787540">
    <w:abstractNumId w:val="0"/>
  </w:num>
  <w:num w:numId="2" w16cid:durableId="271477988">
    <w:abstractNumId w:val="2"/>
  </w:num>
  <w:num w:numId="3" w16cid:durableId="2035887222">
    <w:abstractNumId w:val="8"/>
  </w:num>
  <w:num w:numId="4" w16cid:durableId="819349423">
    <w:abstractNumId w:val="5"/>
  </w:num>
  <w:num w:numId="5" w16cid:durableId="1535269354">
    <w:abstractNumId w:val="7"/>
  </w:num>
  <w:num w:numId="6" w16cid:durableId="1942641875">
    <w:abstractNumId w:val="4"/>
  </w:num>
  <w:num w:numId="7" w16cid:durableId="1779330713">
    <w:abstractNumId w:val="6"/>
  </w:num>
  <w:num w:numId="8" w16cid:durableId="304429395">
    <w:abstractNumId w:val="1"/>
  </w:num>
  <w:num w:numId="9" w16cid:durableId="144588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31BA7"/>
    <w:rsid w:val="00033B9F"/>
    <w:rsid w:val="00036E0C"/>
    <w:rsid w:val="00044DD8"/>
    <w:rsid w:val="00052C6B"/>
    <w:rsid w:val="0006140F"/>
    <w:rsid w:val="000716AB"/>
    <w:rsid w:val="00092E26"/>
    <w:rsid w:val="00094A0F"/>
    <w:rsid w:val="000A34B5"/>
    <w:rsid w:val="000A5CA3"/>
    <w:rsid w:val="000B5491"/>
    <w:rsid w:val="000C26C7"/>
    <w:rsid w:val="000C3A72"/>
    <w:rsid w:val="000D10ED"/>
    <w:rsid w:val="000D3D8A"/>
    <w:rsid w:val="000D585E"/>
    <w:rsid w:val="000E5F6D"/>
    <w:rsid w:val="000F1921"/>
    <w:rsid w:val="000F1AF7"/>
    <w:rsid w:val="00102327"/>
    <w:rsid w:val="001054CC"/>
    <w:rsid w:val="00117A6B"/>
    <w:rsid w:val="00124DC2"/>
    <w:rsid w:val="00135EFF"/>
    <w:rsid w:val="00143FC1"/>
    <w:rsid w:val="001441F7"/>
    <w:rsid w:val="00150542"/>
    <w:rsid w:val="00160224"/>
    <w:rsid w:val="00175CED"/>
    <w:rsid w:val="00175DD4"/>
    <w:rsid w:val="001802A5"/>
    <w:rsid w:val="0018262E"/>
    <w:rsid w:val="00196AE3"/>
    <w:rsid w:val="00197C64"/>
    <w:rsid w:val="001A7304"/>
    <w:rsid w:val="001B157F"/>
    <w:rsid w:val="001B52FB"/>
    <w:rsid w:val="001C49AF"/>
    <w:rsid w:val="001D24C6"/>
    <w:rsid w:val="00234D60"/>
    <w:rsid w:val="00261E0B"/>
    <w:rsid w:val="002641C2"/>
    <w:rsid w:val="00276154"/>
    <w:rsid w:val="00290E5A"/>
    <w:rsid w:val="002A4439"/>
    <w:rsid w:val="002A55B2"/>
    <w:rsid w:val="002C4C75"/>
    <w:rsid w:val="00325447"/>
    <w:rsid w:val="00327F63"/>
    <w:rsid w:val="00335DEF"/>
    <w:rsid w:val="00363271"/>
    <w:rsid w:val="00367F2D"/>
    <w:rsid w:val="003743C7"/>
    <w:rsid w:val="0037472B"/>
    <w:rsid w:val="00383CAB"/>
    <w:rsid w:val="00391233"/>
    <w:rsid w:val="003975F7"/>
    <w:rsid w:val="003A4FD5"/>
    <w:rsid w:val="003B7E31"/>
    <w:rsid w:val="003C13C1"/>
    <w:rsid w:val="003E405E"/>
    <w:rsid w:val="003F6529"/>
    <w:rsid w:val="0040213F"/>
    <w:rsid w:val="00421EA3"/>
    <w:rsid w:val="004262F7"/>
    <w:rsid w:val="00441BD8"/>
    <w:rsid w:val="00453115"/>
    <w:rsid w:val="00455B12"/>
    <w:rsid w:val="00482170"/>
    <w:rsid w:val="004C61FC"/>
    <w:rsid w:val="004D7A83"/>
    <w:rsid w:val="00506224"/>
    <w:rsid w:val="00512DA9"/>
    <w:rsid w:val="0051560D"/>
    <w:rsid w:val="00542850"/>
    <w:rsid w:val="0055483D"/>
    <w:rsid w:val="00557BFB"/>
    <w:rsid w:val="005A7941"/>
    <w:rsid w:val="005D3190"/>
    <w:rsid w:val="005D7384"/>
    <w:rsid w:val="005E61C1"/>
    <w:rsid w:val="00613A21"/>
    <w:rsid w:val="006166B6"/>
    <w:rsid w:val="006365FC"/>
    <w:rsid w:val="00640CC1"/>
    <w:rsid w:val="00642B82"/>
    <w:rsid w:val="00654C6A"/>
    <w:rsid w:val="00672F5E"/>
    <w:rsid w:val="0067425A"/>
    <w:rsid w:val="006A2A3D"/>
    <w:rsid w:val="006C6A11"/>
    <w:rsid w:val="006E1B32"/>
    <w:rsid w:val="006E6C17"/>
    <w:rsid w:val="006E77EF"/>
    <w:rsid w:val="006F1600"/>
    <w:rsid w:val="006F7417"/>
    <w:rsid w:val="00717B57"/>
    <w:rsid w:val="00732A54"/>
    <w:rsid w:val="00757733"/>
    <w:rsid w:val="007717FA"/>
    <w:rsid w:val="0077639B"/>
    <w:rsid w:val="0077715B"/>
    <w:rsid w:val="007A5C8C"/>
    <w:rsid w:val="007C59A9"/>
    <w:rsid w:val="007E4DED"/>
    <w:rsid w:val="007E52CA"/>
    <w:rsid w:val="007E5BF2"/>
    <w:rsid w:val="007F3369"/>
    <w:rsid w:val="00801646"/>
    <w:rsid w:val="00825A01"/>
    <w:rsid w:val="00840CFB"/>
    <w:rsid w:val="00846347"/>
    <w:rsid w:val="008538EF"/>
    <w:rsid w:val="00865845"/>
    <w:rsid w:val="00880E55"/>
    <w:rsid w:val="00880F9A"/>
    <w:rsid w:val="008834C1"/>
    <w:rsid w:val="0089201C"/>
    <w:rsid w:val="008A3320"/>
    <w:rsid w:val="008B09C0"/>
    <w:rsid w:val="008B75B7"/>
    <w:rsid w:val="008E6B3F"/>
    <w:rsid w:val="008F5793"/>
    <w:rsid w:val="008FCABB"/>
    <w:rsid w:val="00902F4E"/>
    <w:rsid w:val="009137F3"/>
    <w:rsid w:val="00920C06"/>
    <w:rsid w:val="00921A92"/>
    <w:rsid w:val="0093745E"/>
    <w:rsid w:val="009400FB"/>
    <w:rsid w:val="00942934"/>
    <w:rsid w:val="00944740"/>
    <w:rsid w:val="009572E0"/>
    <w:rsid w:val="00972B25"/>
    <w:rsid w:val="009736A2"/>
    <w:rsid w:val="00974C5F"/>
    <w:rsid w:val="00995FAB"/>
    <w:rsid w:val="009A1C19"/>
    <w:rsid w:val="009A42D6"/>
    <w:rsid w:val="009A75DA"/>
    <w:rsid w:val="009B2B49"/>
    <w:rsid w:val="009D2F0E"/>
    <w:rsid w:val="009D77EE"/>
    <w:rsid w:val="009F26FF"/>
    <w:rsid w:val="00A01C20"/>
    <w:rsid w:val="00A02B42"/>
    <w:rsid w:val="00A12DAB"/>
    <w:rsid w:val="00A21185"/>
    <w:rsid w:val="00A25A90"/>
    <w:rsid w:val="00A50DA7"/>
    <w:rsid w:val="00A63F20"/>
    <w:rsid w:val="00A81D11"/>
    <w:rsid w:val="00AA024A"/>
    <w:rsid w:val="00AA7EBA"/>
    <w:rsid w:val="00AB71D2"/>
    <w:rsid w:val="00AC5B75"/>
    <w:rsid w:val="00AC77C9"/>
    <w:rsid w:val="00B07DC3"/>
    <w:rsid w:val="00B1361A"/>
    <w:rsid w:val="00B13E10"/>
    <w:rsid w:val="00B4334C"/>
    <w:rsid w:val="00B51313"/>
    <w:rsid w:val="00B62D22"/>
    <w:rsid w:val="00B63429"/>
    <w:rsid w:val="00B639A5"/>
    <w:rsid w:val="00B824F9"/>
    <w:rsid w:val="00B86DCB"/>
    <w:rsid w:val="00BA1996"/>
    <w:rsid w:val="00BA7DCF"/>
    <w:rsid w:val="00BB1C2C"/>
    <w:rsid w:val="00BC7199"/>
    <w:rsid w:val="00BE2887"/>
    <w:rsid w:val="00C01430"/>
    <w:rsid w:val="00C10D53"/>
    <w:rsid w:val="00C2651F"/>
    <w:rsid w:val="00C41291"/>
    <w:rsid w:val="00C5470B"/>
    <w:rsid w:val="00C564E0"/>
    <w:rsid w:val="00C57E1B"/>
    <w:rsid w:val="00C8303D"/>
    <w:rsid w:val="00C85614"/>
    <w:rsid w:val="00C93A1E"/>
    <w:rsid w:val="00CB1A39"/>
    <w:rsid w:val="00CC3F48"/>
    <w:rsid w:val="00CC45A3"/>
    <w:rsid w:val="00CD01E0"/>
    <w:rsid w:val="00CE5BAA"/>
    <w:rsid w:val="00D21B1E"/>
    <w:rsid w:val="00D2252D"/>
    <w:rsid w:val="00D270DA"/>
    <w:rsid w:val="00D565AE"/>
    <w:rsid w:val="00D64132"/>
    <w:rsid w:val="00D73707"/>
    <w:rsid w:val="00D949B4"/>
    <w:rsid w:val="00DD0237"/>
    <w:rsid w:val="00E01F29"/>
    <w:rsid w:val="00E10707"/>
    <w:rsid w:val="00E253D9"/>
    <w:rsid w:val="00E25468"/>
    <w:rsid w:val="00E3147D"/>
    <w:rsid w:val="00E77A0F"/>
    <w:rsid w:val="00EA0937"/>
    <w:rsid w:val="00ED59D6"/>
    <w:rsid w:val="00EE69FC"/>
    <w:rsid w:val="00EE7A2E"/>
    <w:rsid w:val="00F02656"/>
    <w:rsid w:val="00F13384"/>
    <w:rsid w:val="00F15B0E"/>
    <w:rsid w:val="00F217A8"/>
    <w:rsid w:val="00F3671A"/>
    <w:rsid w:val="00F61BEF"/>
    <w:rsid w:val="00F66137"/>
    <w:rsid w:val="00F76FC1"/>
    <w:rsid w:val="00F8023C"/>
    <w:rsid w:val="00F9204A"/>
    <w:rsid w:val="00FA2C7B"/>
    <w:rsid w:val="00FC1F8E"/>
    <w:rsid w:val="00FD209E"/>
    <w:rsid w:val="00FE4966"/>
    <w:rsid w:val="00FF26D7"/>
    <w:rsid w:val="00FF3B39"/>
    <w:rsid w:val="01B9ED51"/>
    <w:rsid w:val="021D35D8"/>
    <w:rsid w:val="030B9488"/>
    <w:rsid w:val="0C52659A"/>
    <w:rsid w:val="289D48C4"/>
    <w:rsid w:val="29EDD32B"/>
    <w:rsid w:val="2FA57E28"/>
    <w:rsid w:val="5734A0AF"/>
    <w:rsid w:val="5AF83E40"/>
    <w:rsid w:val="5BD57772"/>
    <w:rsid w:val="7C2784A0"/>
    <w:rsid w:val="7D145D1E"/>
    <w:rsid w:val="7E905B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4FC"/>
  <w15:chartTrackingRefBased/>
  <w15:docId w15:val="{18F72C22-04DD-4303-AD95-9ACDAF16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rsid w:val="001D24C6"/>
    <w:pPr>
      <w:pBdr>
        <w:top w:val="nil"/>
        <w:left w:val="nil"/>
        <w:bottom w:val="nil"/>
        <w:right w:val="nil"/>
        <w:between w:val="nil"/>
        <w:bar w:val="nil"/>
      </w:pBdr>
    </w:pPr>
    <w:rPr>
      <w:rFonts w:ascii="Calibri" w:hAnsi="Calibri" w:eastAsia="Arial Unicode MS" w:cs="Arial Unicode MS"/>
      <w:color w:val="000000"/>
      <w:u w:color="000000"/>
      <w:bdr w:val="nil"/>
      <w:lang w:eastAsia="en-GB"/>
      <w14:textOutline w14:w="0" w14:cap="flat" w14:cmpd="sng" w14:algn="ctr">
        <w14:noFill/>
        <w14:prstDash w14:val="solid"/>
        <w14:bevel/>
      </w14:textOutline>
    </w:rPr>
  </w:style>
  <w:style w:type="paragraph" w:styleId="Default" w:customStyle="1">
    <w:name w:val="Default"/>
    <w:rsid w:val="00944740"/>
    <w:pPr>
      <w:pBdr>
        <w:top w:val="nil"/>
        <w:left w:val="nil"/>
        <w:bottom w:val="nil"/>
        <w:right w:val="nil"/>
        <w:between w:val="nil"/>
        <w:bar w:val="nil"/>
      </w:pBdr>
      <w:spacing w:before="160" w:after="0" w:line="240" w:lineRule="auto"/>
    </w:pPr>
    <w:rPr>
      <w:rFonts w:ascii="Helvetica Neue" w:hAnsi="Helvetica Neue" w:eastAsia="Arial Unicode MS"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5948">
      <w:bodyDiv w:val="1"/>
      <w:marLeft w:val="0"/>
      <w:marRight w:val="0"/>
      <w:marTop w:val="0"/>
      <w:marBottom w:val="0"/>
      <w:divBdr>
        <w:top w:val="none" w:sz="0" w:space="0" w:color="auto"/>
        <w:left w:val="none" w:sz="0" w:space="0" w:color="auto"/>
        <w:bottom w:val="none" w:sz="0" w:space="0" w:color="auto"/>
        <w:right w:val="none" w:sz="0" w:space="0" w:color="auto"/>
      </w:divBdr>
      <w:divsChild>
        <w:div w:id="1298295689">
          <w:marLeft w:val="547"/>
          <w:marRight w:val="0"/>
          <w:marTop w:val="0"/>
          <w:marBottom w:val="0"/>
          <w:divBdr>
            <w:top w:val="none" w:sz="0" w:space="0" w:color="auto"/>
            <w:left w:val="none" w:sz="0" w:space="0" w:color="auto"/>
            <w:bottom w:val="none" w:sz="0" w:space="0" w:color="auto"/>
            <w:right w:val="none" w:sz="0" w:space="0" w:color="auto"/>
          </w:divBdr>
        </w:div>
      </w:divsChild>
    </w:div>
    <w:div w:id="262760551">
      <w:bodyDiv w:val="1"/>
      <w:marLeft w:val="0"/>
      <w:marRight w:val="0"/>
      <w:marTop w:val="0"/>
      <w:marBottom w:val="0"/>
      <w:divBdr>
        <w:top w:val="none" w:sz="0" w:space="0" w:color="auto"/>
        <w:left w:val="none" w:sz="0" w:space="0" w:color="auto"/>
        <w:bottom w:val="none" w:sz="0" w:space="0" w:color="auto"/>
        <w:right w:val="none" w:sz="0" w:space="0" w:color="auto"/>
      </w:divBdr>
      <w:divsChild>
        <w:div w:id="1184442481">
          <w:marLeft w:val="547"/>
          <w:marRight w:val="0"/>
          <w:marTop w:val="0"/>
          <w:marBottom w:val="0"/>
          <w:divBdr>
            <w:top w:val="none" w:sz="0" w:space="0" w:color="auto"/>
            <w:left w:val="none" w:sz="0" w:space="0" w:color="auto"/>
            <w:bottom w:val="none" w:sz="0" w:space="0" w:color="auto"/>
            <w:right w:val="none" w:sz="0" w:space="0" w:color="auto"/>
          </w:divBdr>
        </w:div>
      </w:divsChild>
    </w:div>
    <w:div w:id="412818053">
      <w:bodyDiv w:val="1"/>
      <w:marLeft w:val="0"/>
      <w:marRight w:val="0"/>
      <w:marTop w:val="0"/>
      <w:marBottom w:val="0"/>
      <w:divBdr>
        <w:top w:val="none" w:sz="0" w:space="0" w:color="auto"/>
        <w:left w:val="none" w:sz="0" w:space="0" w:color="auto"/>
        <w:bottom w:val="none" w:sz="0" w:space="0" w:color="auto"/>
        <w:right w:val="none" w:sz="0" w:space="0" w:color="auto"/>
      </w:divBdr>
      <w:divsChild>
        <w:div w:id="773327963">
          <w:marLeft w:val="547"/>
          <w:marRight w:val="0"/>
          <w:marTop w:val="0"/>
          <w:marBottom w:val="0"/>
          <w:divBdr>
            <w:top w:val="none" w:sz="0" w:space="0" w:color="auto"/>
            <w:left w:val="none" w:sz="0" w:space="0" w:color="auto"/>
            <w:bottom w:val="none" w:sz="0" w:space="0" w:color="auto"/>
            <w:right w:val="none" w:sz="0" w:space="0" w:color="auto"/>
          </w:divBdr>
        </w:div>
      </w:divsChild>
    </w:div>
    <w:div w:id="448356873">
      <w:bodyDiv w:val="1"/>
      <w:marLeft w:val="0"/>
      <w:marRight w:val="0"/>
      <w:marTop w:val="0"/>
      <w:marBottom w:val="0"/>
      <w:divBdr>
        <w:top w:val="none" w:sz="0" w:space="0" w:color="auto"/>
        <w:left w:val="none" w:sz="0" w:space="0" w:color="auto"/>
        <w:bottom w:val="none" w:sz="0" w:space="0" w:color="auto"/>
        <w:right w:val="none" w:sz="0" w:space="0" w:color="auto"/>
      </w:divBdr>
    </w:div>
    <w:div w:id="530462012">
      <w:bodyDiv w:val="1"/>
      <w:marLeft w:val="0"/>
      <w:marRight w:val="0"/>
      <w:marTop w:val="0"/>
      <w:marBottom w:val="0"/>
      <w:divBdr>
        <w:top w:val="none" w:sz="0" w:space="0" w:color="auto"/>
        <w:left w:val="none" w:sz="0" w:space="0" w:color="auto"/>
        <w:bottom w:val="none" w:sz="0" w:space="0" w:color="auto"/>
        <w:right w:val="none" w:sz="0" w:space="0" w:color="auto"/>
      </w:divBdr>
      <w:divsChild>
        <w:div w:id="76291388">
          <w:marLeft w:val="547"/>
          <w:marRight w:val="0"/>
          <w:marTop w:val="0"/>
          <w:marBottom w:val="0"/>
          <w:divBdr>
            <w:top w:val="none" w:sz="0" w:space="0" w:color="auto"/>
            <w:left w:val="none" w:sz="0" w:space="0" w:color="auto"/>
            <w:bottom w:val="none" w:sz="0" w:space="0" w:color="auto"/>
            <w:right w:val="none" w:sz="0" w:space="0" w:color="auto"/>
          </w:divBdr>
        </w:div>
      </w:divsChild>
    </w:div>
    <w:div w:id="680164609">
      <w:bodyDiv w:val="1"/>
      <w:marLeft w:val="0"/>
      <w:marRight w:val="0"/>
      <w:marTop w:val="0"/>
      <w:marBottom w:val="0"/>
      <w:divBdr>
        <w:top w:val="none" w:sz="0" w:space="0" w:color="auto"/>
        <w:left w:val="none" w:sz="0" w:space="0" w:color="auto"/>
        <w:bottom w:val="none" w:sz="0" w:space="0" w:color="auto"/>
        <w:right w:val="none" w:sz="0" w:space="0" w:color="auto"/>
      </w:divBdr>
      <w:divsChild>
        <w:div w:id="715278632">
          <w:marLeft w:val="547"/>
          <w:marRight w:val="0"/>
          <w:marTop w:val="0"/>
          <w:marBottom w:val="0"/>
          <w:divBdr>
            <w:top w:val="none" w:sz="0" w:space="0" w:color="auto"/>
            <w:left w:val="none" w:sz="0" w:space="0" w:color="auto"/>
            <w:bottom w:val="none" w:sz="0" w:space="0" w:color="auto"/>
            <w:right w:val="none" w:sz="0" w:space="0" w:color="auto"/>
          </w:divBdr>
        </w:div>
      </w:divsChild>
    </w:div>
    <w:div w:id="683286487">
      <w:bodyDiv w:val="1"/>
      <w:marLeft w:val="0"/>
      <w:marRight w:val="0"/>
      <w:marTop w:val="0"/>
      <w:marBottom w:val="0"/>
      <w:divBdr>
        <w:top w:val="none" w:sz="0" w:space="0" w:color="auto"/>
        <w:left w:val="none" w:sz="0" w:space="0" w:color="auto"/>
        <w:bottom w:val="none" w:sz="0" w:space="0" w:color="auto"/>
        <w:right w:val="none" w:sz="0" w:space="0" w:color="auto"/>
      </w:divBdr>
      <w:divsChild>
        <w:div w:id="1768621574">
          <w:marLeft w:val="547"/>
          <w:marRight w:val="0"/>
          <w:marTop w:val="0"/>
          <w:marBottom w:val="0"/>
          <w:divBdr>
            <w:top w:val="none" w:sz="0" w:space="0" w:color="auto"/>
            <w:left w:val="none" w:sz="0" w:space="0" w:color="auto"/>
            <w:bottom w:val="none" w:sz="0" w:space="0" w:color="auto"/>
            <w:right w:val="none" w:sz="0" w:space="0" w:color="auto"/>
          </w:divBdr>
        </w:div>
      </w:divsChild>
    </w:div>
    <w:div w:id="1560676108">
      <w:bodyDiv w:val="1"/>
      <w:marLeft w:val="0"/>
      <w:marRight w:val="0"/>
      <w:marTop w:val="0"/>
      <w:marBottom w:val="0"/>
      <w:divBdr>
        <w:top w:val="none" w:sz="0" w:space="0" w:color="auto"/>
        <w:left w:val="none" w:sz="0" w:space="0" w:color="auto"/>
        <w:bottom w:val="none" w:sz="0" w:space="0" w:color="auto"/>
        <w:right w:val="none" w:sz="0" w:space="0" w:color="auto"/>
      </w:divBdr>
    </w:div>
    <w:div w:id="1622027457">
      <w:bodyDiv w:val="1"/>
      <w:marLeft w:val="0"/>
      <w:marRight w:val="0"/>
      <w:marTop w:val="0"/>
      <w:marBottom w:val="0"/>
      <w:divBdr>
        <w:top w:val="none" w:sz="0" w:space="0" w:color="auto"/>
        <w:left w:val="none" w:sz="0" w:space="0" w:color="auto"/>
        <w:bottom w:val="none" w:sz="0" w:space="0" w:color="auto"/>
        <w:right w:val="none" w:sz="0" w:space="0" w:color="auto"/>
      </w:divBdr>
      <w:divsChild>
        <w:div w:id="2114981264">
          <w:marLeft w:val="547"/>
          <w:marRight w:val="0"/>
          <w:marTop w:val="0"/>
          <w:marBottom w:val="0"/>
          <w:divBdr>
            <w:top w:val="none" w:sz="0" w:space="0" w:color="auto"/>
            <w:left w:val="none" w:sz="0" w:space="0" w:color="auto"/>
            <w:bottom w:val="none" w:sz="0" w:space="0" w:color="auto"/>
            <w:right w:val="none" w:sz="0" w:space="0" w:color="auto"/>
          </w:divBdr>
        </w:div>
      </w:divsChild>
    </w:div>
    <w:div w:id="1654141110">
      <w:bodyDiv w:val="1"/>
      <w:marLeft w:val="0"/>
      <w:marRight w:val="0"/>
      <w:marTop w:val="0"/>
      <w:marBottom w:val="0"/>
      <w:divBdr>
        <w:top w:val="none" w:sz="0" w:space="0" w:color="auto"/>
        <w:left w:val="none" w:sz="0" w:space="0" w:color="auto"/>
        <w:bottom w:val="none" w:sz="0" w:space="0" w:color="auto"/>
        <w:right w:val="none" w:sz="0" w:space="0" w:color="auto"/>
      </w:divBdr>
      <w:divsChild>
        <w:div w:id="881668255">
          <w:marLeft w:val="547"/>
          <w:marRight w:val="0"/>
          <w:marTop w:val="0"/>
          <w:marBottom w:val="0"/>
          <w:divBdr>
            <w:top w:val="none" w:sz="0" w:space="0" w:color="auto"/>
            <w:left w:val="none" w:sz="0" w:space="0" w:color="auto"/>
            <w:bottom w:val="none" w:sz="0" w:space="0" w:color="auto"/>
            <w:right w:val="none" w:sz="0" w:space="0" w:color="auto"/>
          </w:divBdr>
        </w:div>
      </w:divsChild>
    </w:div>
    <w:div w:id="1657877780">
      <w:bodyDiv w:val="1"/>
      <w:marLeft w:val="0"/>
      <w:marRight w:val="0"/>
      <w:marTop w:val="0"/>
      <w:marBottom w:val="0"/>
      <w:divBdr>
        <w:top w:val="none" w:sz="0" w:space="0" w:color="auto"/>
        <w:left w:val="none" w:sz="0" w:space="0" w:color="auto"/>
        <w:bottom w:val="none" w:sz="0" w:space="0" w:color="auto"/>
        <w:right w:val="none" w:sz="0" w:space="0" w:color="auto"/>
      </w:divBdr>
    </w:div>
    <w:div w:id="2001078837">
      <w:bodyDiv w:val="1"/>
      <w:marLeft w:val="0"/>
      <w:marRight w:val="0"/>
      <w:marTop w:val="0"/>
      <w:marBottom w:val="0"/>
      <w:divBdr>
        <w:top w:val="none" w:sz="0" w:space="0" w:color="auto"/>
        <w:left w:val="none" w:sz="0" w:space="0" w:color="auto"/>
        <w:bottom w:val="none" w:sz="0" w:space="0" w:color="auto"/>
        <w:right w:val="none" w:sz="0" w:space="0" w:color="auto"/>
      </w:divBdr>
      <w:divsChild>
        <w:div w:id="13383884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7" ma:contentTypeDescription="Create a new document." ma:contentTypeScope="" ma:versionID="8770d2ccaddb896ca90f8c9598520181">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a679c192cfc0e643ed7ab0be39715ba"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Props1.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customXml/itemProps2.xml><?xml version="1.0" encoding="utf-8"?>
<ds:datastoreItem xmlns:ds="http://schemas.openxmlformats.org/officeDocument/2006/customXml" ds:itemID="{D6EE548A-CFBB-4379-A7A8-7BC231F7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978BE-C6FF-4D7C-AA86-25F80DF8FF9F}">
  <ds:schemaRefs>
    <ds:schemaRef ds:uri="http://schemas.microsoft.com/sharepoint/v3/contenttype/forms"/>
  </ds:schemaRefs>
</ds:datastoreItem>
</file>

<file path=customXml/itemProps4.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Beresford</dc:creator>
  <keywords/>
  <dc:description/>
  <lastModifiedBy>Abi Oldfield</lastModifiedBy>
  <revision>3</revision>
  <lastPrinted>2024-05-23T08:56:00.0000000Z</lastPrinted>
  <dcterms:created xsi:type="dcterms:W3CDTF">2025-06-08T16:26:00.0000000Z</dcterms:created>
  <dcterms:modified xsi:type="dcterms:W3CDTF">2025-06-08T20:06:08.0217919Z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